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F06575" w14:textId="55F5D086" w:rsidR="00B83402" w:rsidRPr="0029520B" w:rsidRDefault="00503782" w:rsidP="00B83402">
      <w:pPr>
        <w:snapToGrid w:val="0"/>
        <w:spacing w:before="100" w:beforeAutospacing="1" w:after="100" w:afterAutospacing="1" w:line="560" w:lineRule="exact"/>
        <w:contextualSpacing/>
        <w:jc w:val="center"/>
        <w:rPr>
          <w:rFonts w:ascii="方正小标宋简体" w:eastAsia="方正小标宋简体"/>
          <w:sz w:val="44"/>
          <w:szCs w:val="44"/>
        </w:rPr>
      </w:pPr>
      <w:r>
        <w:rPr>
          <w:rFonts w:ascii="方正小标宋简体" w:eastAsia="方正小标宋简体" w:hint="eastAsia"/>
          <w:sz w:val="44"/>
          <w:szCs w:val="44"/>
        </w:rPr>
        <w:t>北京市外事</w:t>
      </w:r>
      <w:r>
        <w:rPr>
          <w:rFonts w:ascii="方正小标宋简体" w:eastAsia="方正小标宋简体"/>
          <w:sz w:val="44"/>
          <w:szCs w:val="44"/>
        </w:rPr>
        <w:t>学校</w:t>
      </w:r>
      <w:r w:rsidR="000B5633">
        <w:rPr>
          <w:rFonts w:ascii="方正小标宋简体" w:eastAsia="方正小标宋简体" w:hint="eastAsia"/>
          <w:sz w:val="44"/>
          <w:szCs w:val="44"/>
        </w:rPr>
        <w:t>单位</w:t>
      </w:r>
      <w:r w:rsidR="00B83402">
        <w:rPr>
          <w:rFonts w:ascii="方正小标宋简体" w:eastAsia="方正小标宋简体" w:hint="eastAsia"/>
          <w:sz w:val="44"/>
          <w:szCs w:val="44"/>
        </w:rPr>
        <w:t>全称</w:t>
      </w:r>
    </w:p>
    <w:p w14:paraId="5982AFC1" w14:textId="0D13F2E4" w:rsidR="00360E39" w:rsidRPr="0029520B" w:rsidRDefault="00B83402" w:rsidP="00F1178A">
      <w:pPr>
        <w:snapToGrid w:val="0"/>
        <w:spacing w:before="100" w:beforeAutospacing="1" w:after="100" w:afterAutospacing="1" w:line="560" w:lineRule="exact"/>
        <w:contextualSpacing/>
        <w:jc w:val="center"/>
        <w:rPr>
          <w:rFonts w:ascii="方正小标宋简体" w:eastAsia="方正小标宋简体"/>
          <w:sz w:val="44"/>
          <w:szCs w:val="44"/>
        </w:rPr>
      </w:pPr>
      <w:r>
        <w:rPr>
          <w:rFonts w:ascii="方正小标宋简体" w:eastAsia="方正小标宋简体" w:hint="eastAsia"/>
          <w:sz w:val="44"/>
          <w:szCs w:val="44"/>
        </w:rPr>
        <w:t>2024年</w:t>
      </w:r>
      <w:r w:rsidR="00360E39" w:rsidRPr="0029520B">
        <w:rPr>
          <w:rFonts w:ascii="方正小标宋简体" w:eastAsia="方正小标宋简体" w:hint="eastAsia"/>
          <w:sz w:val="44"/>
          <w:szCs w:val="44"/>
        </w:rPr>
        <w:t>部门预算</w:t>
      </w:r>
      <w:r w:rsidR="00C0168F">
        <w:rPr>
          <w:rFonts w:ascii="方正小标宋简体" w:eastAsia="方正小标宋简体" w:hint="eastAsia"/>
          <w:sz w:val="44"/>
          <w:szCs w:val="44"/>
        </w:rPr>
        <w:t>情况</w:t>
      </w:r>
      <w:r w:rsidR="00360E39" w:rsidRPr="0029520B">
        <w:rPr>
          <w:rFonts w:ascii="方正小标宋简体" w:eastAsia="方正小标宋简体" w:hint="eastAsia"/>
          <w:sz w:val="44"/>
          <w:szCs w:val="44"/>
        </w:rPr>
        <w:t>说明</w:t>
      </w:r>
    </w:p>
    <w:p w14:paraId="059D7055" w14:textId="77777777" w:rsidR="00360E39" w:rsidRPr="00BD76BF" w:rsidRDefault="00360E39" w:rsidP="00F1178A">
      <w:pPr>
        <w:snapToGrid w:val="0"/>
        <w:spacing w:before="100" w:beforeAutospacing="1" w:after="100" w:afterAutospacing="1" w:line="560" w:lineRule="exact"/>
        <w:contextualSpacing/>
        <w:rPr>
          <w:rFonts w:ascii="仿宋_GB2312" w:eastAsia="仿宋_GB2312"/>
          <w:b/>
          <w:sz w:val="44"/>
          <w:szCs w:val="44"/>
        </w:rPr>
      </w:pPr>
    </w:p>
    <w:p w14:paraId="03EB31F7" w14:textId="77777777" w:rsidR="00AF695C" w:rsidRPr="00246177" w:rsidRDefault="00AF695C" w:rsidP="00F1178A">
      <w:pPr>
        <w:adjustRightInd w:val="0"/>
        <w:snapToGrid w:val="0"/>
        <w:spacing w:before="100" w:beforeAutospacing="1" w:after="100" w:afterAutospacing="1" w:line="560" w:lineRule="exact"/>
        <w:ind w:firstLineChars="200" w:firstLine="643"/>
        <w:contextualSpacing/>
        <w:rPr>
          <w:rFonts w:ascii="仿宋" w:eastAsia="仿宋" w:hAnsi="仿宋"/>
          <w:b/>
          <w:bCs/>
          <w:color w:val="000000"/>
          <w:sz w:val="32"/>
          <w:szCs w:val="32"/>
        </w:rPr>
      </w:pPr>
      <w:r w:rsidRPr="00246177">
        <w:rPr>
          <w:rFonts w:ascii="仿宋" w:eastAsia="仿宋" w:hAnsi="仿宋" w:hint="eastAsia"/>
          <w:b/>
          <w:bCs/>
          <w:color w:val="000000"/>
          <w:sz w:val="32"/>
          <w:szCs w:val="32"/>
        </w:rPr>
        <w:t>一、部门主要职责及机构设置情况</w:t>
      </w:r>
    </w:p>
    <w:p w14:paraId="70E89656" w14:textId="77777777" w:rsidR="00AF695C" w:rsidRDefault="00AF695C" w:rsidP="00F1178A">
      <w:pPr>
        <w:adjustRightInd w:val="0"/>
        <w:snapToGrid w:val="0"/>
        <w:spacing w:before="100" w:beforeAutospacing="1" w:after="100" w:afterAutospacing="1" w:line="560" w:lineRule="exact"/>
        <w:ind w:firstLineChars="200" w:firstLine="640"/>
        <w:contextualSpacing/>
        <w:rPr>
          <w:rFonts w:ascii="仿宋" w:eastAsia="仿宋" w:hAnsi="仿宋"/>
          <w:color w:val="000000"/>
          <w:sz w:val="32"/>
          <w:szCs w:val="32"/>
        </w:rPr>
      </w:pPr>
      <w:r w:rsidRPr="00AC2580">
        <w:rPr>
          <w:rFonts w:ascii="仿宋" w:eastAsia="仿宋" w:hAnsi="仿宋" w:hint="eastAsia"/>
          <w:color w:val="000000"/>
          <w:sz w:val="32"/>
          <w:szCs w:val="32"/>
        </w:rPr>
        <w:t>（一）部门机构设置、职责</w:t>
      </w:r>
    </w:p>
    <w:p w14:paraId="3DFD4F66" w14:textId="77777777" w:rsidR="004143B5" w:rsidRDefault="004143B5" w:rsidP="004143B5">
      <w:pPr>
        <w:snapToGrid w:val="0"/>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北京市外事学校，原名北京市外事服务职业高中，创建于1980年。学校的主要职能：培养高中学历技术应用人才，外事服务</w:t>
      </w:r>
      <w:r>
        <w:rPr>
          <w:rFonts w:ascii="仿宋_GB2312" w:eastAsia="仿宋_GB2312" w:hAnsi="仿宋"/>
          <w:sz w:val="32"/>
          <w:szCs w:val="32"/>
        </w:rPr>
        <w:t>/</w:t>
      </w:r>
      <w:r>
        <w:rPr>
          <w:rFonts w:ascii="仿宋_GB2312" w:eastAsia="仿宋_GB2312" w:hAnsi="仿宋" w:hint="eastAsia"/>
          <w:sz w:val="32"/>
          <w:szCs w:val="32"/>
        </w:rPr>
        <w:t>烹饪专业</w:t>
      </w:r>
      <w:r>
        <w:rPr>
          <w:rFonts w:ascii="仿宋_GB2312" w:eastAsia="仿宋_GB2312" w:hAnsi="仿宋"/>
          <w:sz w:val="32"/>
          <w:szCs w:val="32"/>
        </w:rPr>
        <w:t>/</w:t>
      </w:r>
      <w:r>
        <w:rPr>
          <w:rFonts w:ascii="仿宋_GB2312" w:eastAsia="仿宋_GB2312" w:hAnsi="仿宋" w:hint="eastAsia"/>
          <w:sz w:val="32"/>
          <w:szCs w:val="32"/>
        </w:rPr>
        <w:t>经济贸易。学校是教育部认定的首批国家级重点中等职业高中，2009年学校被劳动和社会保障部、教育部授予全国教育系统先进集体光荣称号。学校</w:t>
      </w:r>
      <w:proofErr w:type="gramStart"/>
      <w:r>
        <w:rPr>
          <w:rFonts w:ascii="仿宋_GB2312" w:eastAsia="仿宋_GB2312" w:hAnsi="仿宋" w:hint="eastAsia"/>
          <w:sz w:val="32"/>
          <w:szCs w:val="32"/>
        </w:rPr>
        <w:t>原分三址办学</w:t>
      </w:r>
      <w:proofErr w:type="gramEnd"/>
      <w:r>
        <w:rPr>
          <w:rFonts w:ascii="仿宋_GB2312" w:eastAsia="仿宋_GB2312" w:hAnsi="仿宋" w:hint="eastAsia"/>
          <w:sz w:val="32"/>
          <w:szCs w:val="32"/>
        </w:rPr>
        <w:t>，分别坐落在前门西大街137号（南址）、太仆寺街69号（西单商场后、中心址）、西直门永</w:t>
      </w:r>
      <w:proofErr w:type="gramStart"/>
      <w:r>
        <w:rPr>
          <w:rFonts w:ascii="仿宋_GB2312" w:eastAsia="仿宋_GB2312" w:hAnsi="仿宋" w:hint="eastAsia"/>
          <w:sz w:val="32"/>
          <w:szCs w:val="32"/>
        </w:rPr>
        <w:t>祥</w:t>
      </w:r>
      <w:proofErr w:type="gramEnd"/>
      <w:r>
        <w:rPr>
          <w:rFonts w:ascii="仿宋_GB2312" w:eastAsia="仿宋_GB2312" w:hAnsi="仿宋" w:hint="eastAsia"/>
          <w:sz w:val="32"/>
          <w:szCs w:val="32"/>
        </w:rPr>
        <w:t>胡同3号（北址）。因上级对学校进行布局调整，中心址、</w:t>
      </w:r>
      <w:proofErr w:type="gramStart"/>
      <w:r>
        <w:rPr>
          <w:rFonts w:ascii="仿宋_GB2312" w:eastAsia="仿宋_GB2312" w:hAnsi="仿宋" w:hint="eastAsia"/>
          <w:sz w:val="32"/>
          <w:szCs w:val="32"/>
        </w:rPr>
        <w:t>南址分别由宏庙</w:t>
      </w:r>
      <w:proofErr w:type="gramEnd"/>
      <w:r>
        <w:rPr>
          <w:rFonts w:ascii="仿宋_GB2312" w:eastAsia="仿宋_GB2312" w:hAnsi="仿宋" w:hint="eastAsia"/>
          <w:sz w:val="32"/>
          <w:szCs w:val="32"/>
        </w:rPr>
        <w:t>小学、受水河小学使用，由于没有办理房屋使用变更手续，</w:t>
      </w:r>
      <w:proofErr w:type="gramStart"/>
      <w:r>
        <w:rPr>
          <w:rFonts w:ascii="仿宋_GB2312" w:eastAsia="仿宋_GB2312" w:hAnsi="仿宋" w:hint="eastAsia"/>
          <w:sz w:val="32"/>
          <w:szCs w:val="32"/>
        </w:rPr>
        <w:t>有关两址的</w:t>
      </w:r>
      <w:proofErr w:type="gramEnd"/>
      <w:r>
        <w:rPr>
          <w:rFonts w:ascii="仿宋_GB2312" w:eastAsia="仿宋_GB2312" w:hAnsi="仿宋" w:hint="eastAsia"/>
          <w:sz w:val="32"/>
          <w:szCs w:val="32"/>
        </w:rPr>
        <w:t>水、电、供暖费等公用支出仍由我校负担。目前学校有2个专业，即高星级饭店运营与管理、烹饪工艺与营养。在校生共2</w:t>
      </w:r>
      <w:r>
        <w:rPr>
          <w:rFonts w:ascii="仿宋_GB2312" w:eastAsia="仿宋_GB2312" w:hAnsi="仿宋"/>
          <w:sz w:val="32"/>
          <w:szCs w:val="32"/>
        </w:rPr>
        <w:t>9</w:t>
      </w:r>
      <w:r>
        <w:rPr>
          <w:rFonts w:ascii="仿宋_GB2312" w:eastAsia="仿宋_GB2312" w:hAnsi="仿宋" w:hint="eastAsia"/>
          <w:sz w:val="32"/>
          <w:szCs w:val="32"/>
        </w:rPr>
        <w:t>0人。</w:t>
      </w:r>
    </w:p>
    <w:p w14:paraId="39DBC855" w14:textId="77777777" w:rsidR="004143B5" w:rsidRDefault="004143B5" w:rsidP="004143B5">
      <w:pPr>
        <w:snapToGrid w:val="0"/>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学校现实行专业部管理制度，主要科室有德育处、教务处、总务处、招生就业处、校办、财务室、人事室、科研督导室、高星级饭店运营与管理、烹饪工艺与营养专业部。</w:t>
      </w:r>
    </w:p>
    <w:p w14:paraId="25DC57A1" w14:textId="77777777" w:rsidR="00360E39" w:rsidRPr="00AC2580" w:rsidRDefault="00360E39" w:rsidP="00F1178A">
      <w:pPr>
        <w:adjustRightInd w:val="0"/>
        <w:snapToGrid w:val="0"/>
        <w:spacing w:before="100" w:beforeAutospacing="1" w:after="100" w:afterAutospacing="1" w:line="560" w:lineRule="exact"/>
        <w:ind w:firstLineChars="200" w:firstLine="640"/>
        <w:contextualSpacing/>
        <w:rPr>
          <w:rFonts w:ascii="仿宋" w:eastAsia="仿宋" w:hAnsi="仿宋"/>
          <w:color w:val="000000"/>
          <w:sz w:val="32"/>
          <w:szCs w:val="32"/>
        </w:rPr>
      </w:pPr>
      <w:r w:rsidRPr="00AC2580">
        <w:rPr>
          <w:rFonts w:ascii="仿宋" w:eastAsia="仿宋" w:hAnsi="仿宋" w:hint="eastAsia"/>
          <w:color w:val="000000"/>
          <w:sz w:val="32"/>
          <w:szCs w:val="32"/>
        </w:rPr>
        <w:t>（二）人员构成情况</w:t>
      </w:r>
    </w:p>
    <w:p w14:paraId="09AA4A68" w14:textId="77777777" w:rsidR="004143B5" w:rsidRDefault="004143B5" w:rsidP="004143B5">
      <w:pPr>
        <w:snapToGrid w:val="0"/>
        <w:spacing w:line="520" w:lineRule="exact"/>
        <w:ind w:firstLineChars="200" w:firstLine="640"/>
        <w:rPr>
          <w:rFonts w:ascii="仿宋_GB2312" w:eastAsia="仿宋_GB2312" w:hAnsi="仿宋"/>
          <w:sz w:val="32"/>
          <w:szCs w:val="32"/>
        </w:rPr>
      </w:pPr>
      <w:r>
        <w:rPr>
          <w:rFonts w:ascii="仿宋_GB2312" w:eastAsia="仿宋_GB2312" w:hAnsi="仿宋" w:hint="eastAsia"/>
          <w:sz w:val="32"/>
          <w:szCs w:val="32"/>
        </w:rPr>
        <w:t>学校上年末有在职职工1</w:t>
      </w:r>
      <w:r>
        <w:rPr>
          <w:rFonts w:ascii="仿宋_GB2312" w:eastAsia="仿宋_GB2312" w:hAnsi="仿宋"/>
          <w:sz w:val="32"/>
          <w:szCs w:val="32"/>
        </w:rPr>
        <w:t>2</w:t>
      </w:r>
      <w:r>
        <w:rPr>
          <w:rFonts w:ascii="仿宋_GB2312" w:eastAsia="仿宋_GB2312" w:hAnsi="仿宋" w:hint="eastAsia"/>
          <w:sz w:val="32"/>
          <w:szCs w:val="32"/>
        </w:rPr>
        <w:t>0人，退休17人，增加12人，今年底在职职工115人；上年末退休教职工474人，当年新退休17人，去世13人，年末退休人员478人；离休人员上年末13人，年末为11人。</w:t>
      </w:r>
    </w:p>
    <w:p w14:paraId="111A9508" w14:textId="3600AFDA" w:rsidR="00360E39" w:rsidRPr="00AC2580" w:rsidRDefault="00AF695C" w:rsidP="00F1178A">
      <w:pPr>
        <w:tabs>
          <w:tab w:val="left" w:pos="1680"/>
        </w:tabs>
        <w:snapToGrid w:val="0"/>
        <w:spacing w:before="100" w:beforeAutospacing="1" w:after="100" w:afterAutospacing="1" w:line="560" w:lineRule="exact"/>
        <w:ind w:firstLineChars="200" w:firstLine="640"/>
        <w:contextualSpacing/>
        <w:rPr>
          <w:rFonts w:ascii="仿宋" w:eastAsia="仿宋" w:hAnsi="仿宋"/>
          <w:color w:val="000000"/>
          <w:sz w:val="32"/>
          <w:szCs w:val="32"/>
        </w:rPr>
      </w:pPr>
      <w:r w:rsidRPr="00AC2580">
        <w:rPr>
          <w:rFonts w:ascii="仿宋" w:eastAsia="仿宋" w:hAnsi="仿宋" w:hint="eastAsia"/>
          <w:color w:val="000000"/>
          <w:sz w:val="32"/>
          <w:szCs w:val="32"/>
        </w:rPr>
        <w:t>本</w:t>
      </w:r>
      <w:r w:rsidR="008B269E" w:rsidRPr="00AC2580">
        <w:rPr>
          <w:rFonts w:ascii="仿宋" w:eastAsia="仿宋" w:hAnsi="仿宋" w:hint="eastAsia"/>
          <w:color w:val="000000"/>
          <w:sz w:val="32"/>
          <w:szCs w:val="32"/>
        </w:rPr>
        <w:t>单位</w:t>
      </w:r>
      <w:r w:rsidRPr="00AC2580">
        <w:rPr>
          <w:rFonts w:ascii="仿宋" w:eastAsia="仿宋" w:hAnsi="仿宋" w:hint="eastAsia"/>
          <w:color w:val="000000"/>
          <w:sz w:val="32"/>
          <w:szCs w:val="32"/>
        </w:rPr>
        <w:t>事业编制</w:t>
      </w:r>
      <w:r w:rsidR="004143B5">
        <w:rPr>
          <w:rFonts w:ascii="仿宋" w:eastAsia="仿宋" w:hAnsi="仿宋"/>
          <w:color w:val="000000"/>
          <w:sz w:val="32"/>
          <w:szCs w:val="32"/>
        </w:rPr>
        <w:t>127</w:t>
      </w:r>
      <w:r w:rsidRPr="00AC2580">
        <w:rPr>
          <w:rFonts w:ascii="仿宋" w:eastAsia="仿宋" w:hAnsi="仿宋" w:hint="eastAsia"/>
          <w:color w:val="000000"/>
          <w:sz w:val="32"/>
          <w:szCs w:val="32"/>
        </w:rPr>
        <w:t>人，实际</w:t>
      </w:r>
      <w:r w:rsidR="00360E39" w:rsidRPr="00AC2580">
        <w:rPr>
          <w:rFonts w:ascii="仿宋" w:eastAsia="仿宋" w:hAnsi="仿宋" w:hint="eastAsia"/>
          <w:color w:val="000000"/>
          <w:sz w:val="32"/>
          <w:szCs w:val="32"/>
        </w:rPr>
        <w:t>在册教职工</w:t>
      </w:r>
      <w:r w:rsidR="004143B5">
        <w:rPr>
          <w:rFonts w:ascii="仿宋" w:eastAsia="仿宋" w:hAnsi="仿宋"/>
          <w:color w:val="000000"/>
          <w:sz w:val="32"/>
          <w:szCs w:val="32"/>
        </w:rPr>
        <w:t>118</w:t>
      </w:r>
      <w:r w:rsidR="00360E39" w:rsidRPr="00AC2580">
        <w:rPr>
          <w:rFonts w:ascii="仿宋" w:eastAsia="仿宋" w:hAnsi="仿宋" w:hint="eastAsia"/>
          <w:color w:val="000000"/>
          <w:sz w:val="32"/>
          <w:szCs w:val="32"/>
        </w:rPr>
        <w:t>人，离休</w:t>
      </w:r>
      <w:r w:rsidR="004143B5">
        <w:rPr>
          <w:rFonts w:ascii="仿宋" w:eastAsia="仿宋" w:hAnsi="仿宋"/>
          <w:color w:val="000000"/>
          <w:sz w:val="32"/>
          <w:szCs w:val="32"/>
        </w:rPr>
        <w:lastRenderedPageBreak/>
        <w:t>11</w:t>
      </w:r>
      <w:r w:rsidR="00360E39" w:rsidRPr="00AC2580">
        <w:rPr>
          <w:rFonts w:ascii="仿宋" w:eastAsia="仿宋" w:hAnsi="仿宋" w:hint="eastAsia"/>
          <w:color w:val="000000"/>
          <w:sz w:val="32"/>
          <w:szCs w:val="32"/>
        </w:rPr>
        <w:t>人，退休</w:t>
      </w:r>
      <w:r w:rsidR="004143B5">
        <w:rPr>
          <w:rFonts w:ascii="仿宋" w:eastAsia="仿宋" w:hAnsi="仿宋"/>
          <w:color w:val="000000"/>
          <w:sz w:val="32"/>
          <w:szCs w:val="32"/>
        </w:rPr>
        <w:t>477</w:t>
      </w:r>
      <w:r w:rsidR="00360E39" w:rsidRPr="00AC2580">
        <w:rPr>
          <w:rFonts w:ascii="仿宋" w:eastAsia="仿宋" w:hAnsi="仿宋" w:hint="eastAsia"/>
          <w:color w:val="000000"/>
          <w:sz w:val="32"/>
          <w:szCs w:val="32"/>
        </w:rPr>
        <w:t>人。学生</w:t>
      </w:r>
      <w:r w:rsidR="004143B5">
        <w:rPr>
          <w:rFonts w:ascii="仿宋" w:eastAsia="仿宋" w:hAnsi="仿宋"/>
          <w:color w:val="000000"/>
          <w:sz w:val="32"/>
          <w:szCs w:val="32"/>
        </w:rPr>
        <w:t>290</w:t>
      </w:r>
      <w:r w:rsidR="00360E39" w:rsidRPr="00AC2580">
        <w:rPr>
          <w:rFonts w:ascii="仿宋" w:eastAsia="仿宋" w:hAnsi="仿宋" w:hint="eastAsia"/>
          <w:color w:val="000000"/>
          <w:sz w:val="32"/>
          <w:szCs w:val="32"/>
        </w:rPr>
        <w:t>人，其中：职高</w:t>
      </w:r>
      <w:r w:rsidR="004143B5">
        <w:rPr>
          <w:rFonts w:ascii="仿宋" w:eastAsia="仿宋" w:hAnsi="仿宋"/>
          <w:color w:val="000000"/>
          <w:sz w:val="32"/>
          <w:szCs w:val="32"/>
        </w:rPr>
        <w:t>290</w:t>
      </w:r>
      <w:r w:rsidR="00360E39" w:rsidRPr="00AC2580">
        <w:rPr>
          <w:rFonts w:ascii="仿宋" w:eastAsia="仿宋" w:hAnsi="仿宋" w:hint="eastAsia"/>
          <w:color w:val="000000"/>
          <w:sz w:val="32"/>
          <w:szCs w:val="32"/>
        </w:rPr>
        <w:t>人。</w:t>
      </w:r>
    </w:p>
    <w:p w14:paraId="43D409B4" w14:textId="6D08E2AF" w:rsidR="00360E39" w:rsidRPr="00246177" w:rsidRDefault="00AF695C" w:rsidP="00F1178A">
      <w:pPr>
        <w:adjustRightInd w:val="0"/>
        <w:snapToGrid w:val="0"/>
        <w:spacing w:before="100" w:beforeAutospacing="1" w:after="100" w:afterAutospacing="1" w:line="560" w:lineRule="exact"/>
        <w:ind w:firstLineChars="200" w:firstLine="643"/>
        <w:contextualSpacing/>
        <w:rPr>
          <w:rFonts w:ascii="仿宋" w:eastAsia="仿宋" w:hAnsi="仿宋"/>
          <w:b/>
          <w:bCs/>
          <w:color w:val="000000"/>
          <w:sz w:val="32"/>
          <w:szCs w:val="32"/>
        </w:rPr>
      </w:pPr>
      <w:r w:rsidRPr="00246177">
        <w:rPr>
          <w:rFonts w:ascii="仿宋" w:eastAsia="仿宋" w:hAnsi="仿宋" w:hint="eastAsia"/>
          <w:b/>
          <w:bCs/>
          <w:color w:val="000000"/>
          <w:sz w:val="32"/>
          <w:szCs w:val="32"/>
        </w:rPr>
        <w:t>二、</w:t>
      </w:r>
      <w:r w:rsidR="00B83402" w:rsidRPr="00246177">
        <w:rPr>
          <w:rFonts w:ascii="仿宋" w:eastAsia="仿宋" w:hAnsi="仿宋" w:hint="eastAsia"/>
          <w:b/>
          <w:bCs/>
          <w:color w:val="000000"/>
          <w:sz w:val="32"/>
          <w:szCs w:val="32"/>
        </w:rPr>
        <w:t>2024年</w:t>
      </w:r>
      <w:r w:rsidRPr="00246177">
        <w:rPr>
          <w:rFonts w:ascii="仿宋" w:eastAsia="仿宋" w:hAnsi="仿宋" w:hint="eastAsia"/>
          <w:b/>
          <w:bCs/>
          <w:color w:val="000000"/>
          <w:sz w:val="32"/>
          <w:szCs w:val="32"/>
        </w:rPr>
        <w:t>部门预算收支及增减变化情况说明</w:t>
      </w:r>
    </w:p>
    <w:p w14:paraId="4A9F7719" w14:textId="6C1AABC8" w:rsidR="00246177" w:rsidRPr="00AC2580" w:rsidRDefault="00246177" w:rsidP="00F1178A">
      <w:pPr>
        <w:adjustRightInd w:val="0"/>
        <w:snapToGrid w:val="0"/>
        <w:spacing w:before="100" w:beforeAutospacing="1" w:after="100" w:afterAutospacing="1" w:line="560" w:lineRule="exact"/>
        <w:ind w:firstLineChars="200" w:firstLine="640"/>
        <w:contextualSpacing/>
        <w:rPr>
          <w:rFonts w:ascii="仿宋" w:eastAsia="仿宋" w:hAnsi="仿宋"/>
          <w:color w:val="000000"/>
          <w:sz w:val="32"/>
          <w:szCs w:val="32"/>
        </w:rPr>
      </w:pPr>
      <w:r w:rsidRPr="00AC2580">
        <w:rPr>
          <w:rFonts w:ascii="仿宋" w:eastAsia="仿宋" w:hAnsi="仿宋" w:hint="eastAsia"/>
          <w:color w:val="000000"/>
          <w:sz w:val="32"/>
          <w:szCs w:val="32"/>
        </w:rPr>
        <w:t>（一）</w:t>
      </w:r>
      <w:r w:rsidRPr="00246177">
        <w:rPr>
          <w:rFonts w:ascii="仿宋" w:eastAsia="仿宋" w:hAnsi="仿宋" w:hint="eastAsia"/>
          <w:color w:val="000000"/>
          <w:sz w:val="32"/>
          <w:szCs w:val="32"/>
        </w:rPr>
        <w:t>收入预算说明</w:t>
      </w:r>
    </w:p>
    <w:p w14:paraId="38852844" w14:textId="7423B0C0" w:rsidR="00F21086" w:rsidRDefault="00B83402" w:rsidP="00F1178A">
      <w:pPr>
        <w:tabs>
          <w:tab w:val="left" w:pos="1680"/>
        </w:tabs>
        <w:snapToGrid w:val="0"/>
        <w:spacing w:before="100" w:beforeAutospacing="1" w:after="100" w:afterAutospacing="1" w:line="560" w:lineRule="exact"/>
        <w:ind w:firstLineChars="200" w:firstLine="640"/>
        <w:contextualSpacing/>
        <w:rPr>
          <w:rFonts w:ascii="仿宋" w:eastAsia="仿宋" w:hAnsi="仿宋"/>
          <w:color w:val="000000"/>
          <w:sz w:val="32"/>
          <w:szCs w:val="32"/>
        </w:rPr>
      </w:pPr>
      <w:r>
        <w:rPr>
          <w:rFonts w:ascii="仿宋" w:eastAsia="仿宋" w:hAnsi="仿宋" w:hint="eastAsia"/>
          <w:color w:val="000000"/>
          <w:sz w:val="32"/>
          <w:szCs w:val="32"/>
        </w:rPr>
        <w:t>2024年</w:t>
      </w:r>
      <w:r w:rsidR="00AF695C" w:rsidRPr="00AC2580">
        <w:rPr>
          <w:rFonts w:ascii="仿宋" w:eastAsia="仿宋" w:hAnsi="仿宋" w:hint="eastAsia"/>
          <w:color w:val="000000"/>
          <w:sz w:val="32"/>
          <w:szCs w:val="32"/>
        </w:rPr>
        <w:t>收入预算</w:t>
      </w:r>
      <w:r w:rsidR="004143B5">
        <w:rPr>
          <w:rFonts w:ascii="仿宋" w:eastAsia="仿宋" w:hAnsi="仿宋"/>
          <w:color w:val="000000"/>
          <w:sz w:val="32"/>
          <w:szCs w:val="32"/>
        </w:rPr>
        <w:t>6141.61</w:t>
      </w:r>
      <w:r w:rsidR="00AF695C" w:rsidRPr="00AC2580">
        <w:rPr>
          <w:rFonts w:ascii="仿宋" w:eastAsia="仿宋" w:hAnsi="仿宋" w:hint="eastAsia"/>
          <w:color w:val="000000"/>
          <w:sz w:val="32"/>
          <w:szCs w:val="32"/>
        </w:rPr>
        <w:t>万元，比</w:t>
      </w:r>
      <w:r>
        <w:rPr>
          <w:rFonts w:ascii="仿宋" w:eastAsia="仿宋" w:hAnsi="仿宋" w:hint="eastAsia"/>
          <w:color w:val="000000"/>
          <w:sz w:val="32"/>
          <w:szCs w:val="32"/>
        </w:rPr>
        <w:t>2023年</w:t>
      </w:r>
      <w:r w:rsidR="00D91FBB" w:rsidRPr="00CC6DC5">
        <w:rPr>
          <w:rFonts w:ascii="仿宋" w:eastAsia="仿宋" w:hAnsi="仿宋" w:hint="eastAsia"/>
          <w:sz w:val="32"/>
          <w:szCs w:val="32"/>
        </w:rPr>
        <w:t>收入</w:t>
      </w:r>
      <w:r w:rsidR="009040BD" w:rsidRPr="00AC2580">
        <w:rPr>
          <w:rFonts w:ascii="仿宋" w:eastAsia="仿宋" w:hAnsi="仿宋"/>
          <w:color w:val="000000"/>
          <w:sz w:val="32"/>
          <w:szCs w:val="32"/>
        </w:rPr>
        <w:t>预算</w:t>
      </w:r>
      <w:r w:rsidR="004143B5">
        <w:rPr>
          <w:rFonts w:ascii="仿宋" w:eastAsia="仿宋" w:hAnsi="仿宋"/>
          <w:color w:val="000000"/>
          <w:sz w:val="32"/>
          <w:szCs w:val="32"/>
        </w:rPr>
        <w:t>6610.43</w:t>
      </w:r>
      <w:r w:rsidR="00AF695C" w:rsidRPr="00AC2580">
        <w:rPr>
          <w:rFonts w:ascii="仿宋" w:eastAsia="仿宋" w:hAnsi="仿宋" w:hint="eastAsia"/>
          <w:color w:val="000000"/>
          <w:sz w:val="32"/>
          <w:szCs w:val="32"/>
        </w:rPr>
        <w:t>万元</w:t>
      </w:r>
      <w:r w:rsidR="00CF3F1E" w:rsidRPr="00AC2580">
        <w:rPr>
          <w:rFonts w:ascii="仿宋" w:eastAsia="仿宋" w:hAnsi="仿宋" w:hint="eastAsia"/>
          <w:color w:val="000000"/>
          <w:sz w:val="32"/>
          <w:szCs w:val="32"/>
        </w:rPr>
        <w:t>减少</w:t>
      </w:r>
      <w:r w:rsidR="004143B5">
        <w:rPr>
          <w:rFonts w:ascii="仿宋" w:eastAsia="仿宋" w:hAnsi="仿宋"/>
          <w:color w:val="000000"/>
          <w:sz w:val="32"/>
          <w:szCs w:val="32"/>
        </w:rPr>
        <w:t>468.82</w:t>
      </w:r>
      <w:r w:rsidR="004143B5">
        <w:rPr>
          <w:rFonts w:ascii="仿宋" w:eastAsia="仿宋" w:hAnsi="仿宋" w:hint="eastAsia"/>
          <w:color w:val="000000"/>
          <w:sz w:val="32"/>
          <w:szCs w:val="32"/>
        </w:rPr>
        <w:t>万元，</w:t>
      </w:r>
      <w:r w:rsidR="00CF3F1E" w:rsidRPr="00AC2580">
        <w:rPr>
          <w:rFonts w:ascii="仿宋" w:eastAsia="仿宋" w:hAnsi="仿宋" w:hint="eastAsia"/>
          <w:color w:val="000000"/>
          <w:sz w:val="32"/>
          <w:szCs w:val="32"/>
        </w:rPr>
        <w:t>降低</w:t>
      </w:r>
      <w:r w:rsidR="004143B5">
        <w:rPr>
          <w:rFonts w:ascii="仿宋" w:eastAsia="仿宋" w:hAnsi="仿宋"/>
          <w:color w:val="000000"/>
          <w:sz w:val="32"/>
          <w:szCs w:val="32"/>
        </w:rPr>
        <w:t>7.09%</w:t>
      </w:r>
      <w:r w:rsidR="00CF3F1E" w:rsidRPr="00AC2580">
        <w:rPr>
          <w:rFonts w:ascii="仿宋" w:eastAsia="仿宋" w:hAnsi="仿宋" w:hint="eastAsia"/>
          <w:color w:val="000000"/>
          <w:sz w:val="32"/>
          <w:szCs w:val="32"/>
        </w:rPr>
        <w:t>，主要原因是</w:t>
      </w:r>
      <w:r w:rsidR="002E1EAE">
        <w:rPr>
          <w:rFonts w:ascii="仿宋" w:eastAsia="仿宋" w:hAnsi="仿宋" w:hint="eastAsia"/>
          <w:color w:val="000000"/>
          <w:sz w:val="32"/>
          <w:szCs w:val="32"/>
        </w:rPr>
        <w:t>在职</w:t>
      </w:r>
      <w:r w:rsidR="002E1EAE">
        <w:rPr>
          <w:rFonts w:ascii="仿宋" w:eastAsia="仿宋" w:hAnsi="仿宋"/>
          <w:color w:val="000000"/>
          <w:sz w:val="32"/>
          <w:szCs w:val="32"/>
        </w:rPr>
        <w:t>人员</w:t>
      </w:r>
      <w:r w:rsidR="002E1EAE">
        <w:rPr>
          <w:rFonts w:ascii="仿宋" w:eastAsia="仿宋" w:hAnsi="仿宋" w:hint="eastAsia"/>
          <w:color w:val="000000"/>
          <w:sz w:val="32"/>
          <w:szCs w:val="32"/>
        </w:rPr>
        <w:t>和</w:t>
      </w:r>
      <w:r w:rsidR="002E1EAE">
        <w:rPr>
          <w:rFonts w:ascii="仿宋" w:eastAsia="仿宋" w:hAnsi="仿宋"/>
          <w:color w:val="000000"/>
          <w:sz w:val="32"/>
          <w:szCs w:val="32"/>
        </w:rPr>
        <w:t>离休人员减少</w:t>
      </w:r>
      <w:r w:rsidR="002E1EAE">
        <w:rPr>
          <w:rFonts w:ascii="仿宋" w:eastAsia="仿宋" w:hAnsi="仿宋" w:hint="eastAsia"/>
          <w:color w:val="000000"/>
          <w:sz w:val="32"/>
          <w:szCs w:val="32"/>
        </w:rPr>
        <w:t>，</w:t>
      </w:r>
      <w:r w:rsidR="002E1EAE">
        <w:rPr>
          <w:rFonts w:ascii="仿宋" w:eastAsia="仿宋" w:hAnsi="仿宋"/>
          <w:color w:val="000000"/>
          <w:sz w:val="32"/>
          <w:szCs w:val="32"/>
        </w:rPr>
        <w:t>离退休人员经费减少</w:t>
      </w:r>
      <w:r w:rsidR="00CF3F1E" w:rsidRPr="00AC2580">
        <w:rPr>
          <w:rFonts w:ascii="仿宋" w:eastAsia="仿宋" w:hAnsi="仿宋" w:hint="eastAsia"/>
          <w:color w:val="000000"/>
          <w:sz w:val="32"/>
          <w:szCs w:val="32"/>
        </w:rPr>
        <w:t>。</w:t>
      </w:r>
      <w:r w:rsidR="00AF695C" w:rsidRPr="00AC2580">
        <w:rPr>
          <w:rFonts w:ascii="仿宋" w:eastAsia="仿宋" w:hAnsi="仿宋" w:hint="eastAsia"/>
          <w:color w:val="000000"/>
          <w:sz w:val="32"/>
          <w:szCs w:val="32"/>
        </w:rPr>
        <w:t>其中：</w:t>
      </w:r>
      <w:r w:rsidR="00022A45" w:rsidRPr="00AC2580">
        <w:rPr>
          <w:rFonts w:ascii="仿宋" w:eastAsia="仿宋" w:hAnsi="仿宋"/>
          <w:color w:val="000000"/>
          <w:sz w:val="32"/>
          <w:szCs w:val="32"/>
        </w:rPr>
        <w:t>一般公共预算</w:t>
      </w:r>
      <w:r w:rsidR="00AF695C" w:rsidRPr="00AC2580">
        <w:rPr>
          <w:rFonts w:ascii="仿宋" w:eastAsia="仿宋" w:hAnsi="仿宋" w:hint="eastAsia"/>
          <w:color w:val="000000"/>
          <w:sz w:val="32"/>
          <w:szCs w:val="32"/>
        </w:rPr>
        <w:t>拨款收入</w:t>
      </w:r>
      <w:r w:rsidR="004143B5">
        <w:rPr>
          <w:rFonts w:ascii="仿宋" w:eastAsia="仿宋" w:hAnsi="仿宋"/>
          <w:color w:val="000000"/>
          <w:sz w:val="32"/>
          <w:szCs w:val="32"/>
        </w:rPr>
        <w:t>6141.61</w:t>
      </w:r>
      <w:r w:rsidR="00AF695C" w:rsidRPr="00AC2580">
        <w:rPr>
          <w:rFonts w:ascii="仿宋" w:eastAsia="仿宋" w:hAnsi="仿宋" w:hint="eastAsia"/>
          <w:color w:val="000000"/>
          <w:sz w:val="32"/>
          <w:szCs w:val="32"/>
        </w:rPr>
        <w:t>万元</w:t>
      </w:r>
      <w:r w:rsidR="00A17957">
        <w:rPr>
          <w:rFonts w:ascii="仿宋" w:eastAsia="仿宋" w:hAnsi="仿宋" w:hint="eastAsia"/>
          <w:color w:val="000000"/>
          <w:sz w:val="32"/>
          <w:szCs w:val="32"/>
        </w:rPr>
        <w:t>，</w:t>
      </w:r>
      <w:r w:rsidR="00AF695C" w:rsidRPr="00AC2580">
        <w:rPr>
          <w:rFonts w:ascii="仿宋" w:eastAsia="仿宋" w:hAnsi="仿宋" w:hint="eastAsia"/>
          <w:color w:val="000000"/>
          <w:sz w:val="32"/>
          <w:szCs w:val="32"/>
        </w:rPr>
        <w:t>比</w:t>
      </w:r>
      <w:r>
        <w:rPr>
          <w:rFonts w:ascii="仿宋" w:eastAsia="仿宋" w:hAnsi="仿宋" w:hint="eastAsia"/>
          <w:color w:val="000000"/>
          <w:sz w:val="32"/>
          <w:szCs w:val="32"/>
        </w:rPr>
        <w:t>2023年</w:t>
      </w:r>
      <w:r w:rsidR="00D91FBB" w:rsidRPr="00AC2580">
        <w:rPr>
          <w:rFonts w:ascii="仿宋" w:eastAsia="仿宋" w:hAnsi="仿宋"/>
          <w:color w:val="000000"/>
          <w:sz w:val="32"/>
          <w:szCs w:val="32"/>
        </w:rPr>
        <w:t>一般公共预算</w:t>
      </w:r>
      <w:r w:rsidR="00D91FBB" w:rsidRPr="00AC2580">
        <w:rPr>
          <w:rFonts w:ascii="仿宋" w:eastAsia="仿宋" w:hAnsi="仿宋" w:hint="eastAsia"/>
          <w:color w:val="000000"/>
          <w:sz w:val="32"/>
          <w:szCs w:val="32"/>
        </w:rPr>
        <w:t>拨款</w:t>
      </w:r>
      <w:r w:rsidR="00246177" w:rsidRPr="00CC6DC5">
        <w:rPr>
          <w:rFonts w:ascii="仿宋" w:eastAsia="仿宋" w:hAnsi="仿宋" w:hint="eastAsia"/>
          <w:sz w:val="32"/>
          <w:szCs w:val="32"/>
        </w:rPr>
        <w:t>收入</w:t>
      </w:r>
      <w:r w:rsidR="009040BD" w:rsidRPr="00AC2580">
        <w:rPr>
          <w:rFonts w:ascii="仿宋" w:eastAsia="仿宋" w:hAnsi="仿宋" w:hint="eastAsia"/>
          <w:color w:val="000000"/>
          <w:sz w:val="32"/>
          <w:szCs w:val="32"/>
        </w:rPr>
        <w:t>预算</w:t>
      </w:r>
      <w:r w:rsidR="004143B5">
        <w:rPr>
          <w:rFonts w:ascii="仿宋" w:eastAsia="仿宋" w:hAnsi="仿宋"/>
          <w:color w:val="000000"/>
          <w:sz w:val="32"/>
          <w:szCs w:val="32"/>
        </w:rPr>
        <w:t>6610.43</w:t>
      </w:r>
      <w:r w:rsidR="004143B5" w:rsidRPr="00AC2580">
        <w:rPr>
          <w:rFonts w:ascii="仿宋" w:eastAsia="仿宋" w:hAnsi="仿宋" w:hint="eastAsia"/>
          <w:color w:val="000000"/>
          <w:sz w:val="32"/>
          <w:szCs w:val="32"/>
        </w:rPr>
        <w:t>万元减少</w:t>
      </w:r>
      <w:r w:rsidR="004143B5">
        <w:rPr>
          <w:rFonts w:ascii="仿宋" w:eastAsia="仿宋" w:hAnsi="仿宋"/>
          <w:color w:val="000000"/>
          <w:sz w:val="32"/>
          <w:szCs w:val="32"/>
        </w:rPr>
        <w:t>468.82</w:t>
      </w:r>
      <w:r w:rsidR="004143B5">
        <w:rPr>
          <w:rFonts w:ascii="仿宋" w:eastAsia="仿宋" w:hAnsi="仿宋" w:hint="eastAsia"/>
          <w:color w:val="000000"/>
          <w:sz w:val="32"/>
          <w:szCs w:val="32"/>
        </w:rPr>
        <w:t>万元，</w:t>
      </w:r>
      <w:r w:rsidR="004143B5" w:rsidRPr="00AC2580">
        <w:rPr>
          <w:rFonts w:ascii="仿宋" w:eastAsia="仿宋" w:hAnsi="仿宋" w:hint="eastAsia"/>
          <w:color w:val="000000"/>
          <w:sz w:val="32"/>
          <w:szCs w:val="32"/>
        </w:rPr>
        <w:t>降低</w:t>
      </w:r>
      <w:r w:rsidR="004143B5">
        <w:rPr>
          <w:rFonts w:ascii="仿宋" w:eastAsia="仿宋" w:hAnsi="仿宋"/>
          <w:color w:val="000000"/>
          <w:sz w:val="32"/>
          <w:szCs w:val="32"/>
        </w:rPr>
        <w:t>7.09%</w:t>
      </w:r>
      <w:r w:rsidR="004143B5" w:rsidRPr="00AC2580">
        <w:rPr>
          <w:rFonts w:ascii="仿宋" w:eastAsia="仿宋" w:hAnsi="仿宋" w:hint="eastAsia"/>
          <w:color w:val="000000"/>
          <w:sz w:val="32"/>
          <w:szCs w:val="32"/>
        </w:rPr>
        <w:t>，</w:t>
      </w:r>
    </w:p>
    <w:p w14:paraId="781AF321" w14:textId="29A9FD87" w:rsidR="00246177" w:rsidRDefault="00246177" w:rsidP="00F1178A">
      <w:pPr>
        <w:tabs>
          <w:tab w:val="left" w:pos="1680"/>
        </w:tabs>
        <w:snapToGrid w:val="0"/>
        <w:spacing w:before="100" w:beforeAutospacing="1" w:after="100" w:afterAutospacing="1" w:line="560" w:lineRule="exact"/>
        <w:ind w:firstLineChars="200" w:firstLine="640"/>
        <w:contextualSpacing/>
        <w:rPr>
          <w:rFonts w:ascii="仿宋" w:eastAsia="仿宋" w:hAnsi="仿宋"/>
          <w:color w:val="000000"/>
          <w:sz w:val="32"/>
          <w:szCs w:val="32"/>
        </w:rPr>
      </w:pPr>
      <w:r w:rsidRPr="00AC2580">
        <w:rPr>
          <w:rFonts w:ascii="仿宋" w:eastAsia="仿宋" w:hAnsi="仿宋" w:hint="eastAsia"/>
          <w:color w:val="000000"/>
          <w:sz w:val="32"/>
          <w:szCs w:val="32"/>
        </w:rPr>
        <w:t>（二）</w:t>
      </w:r>
      <w:r w:rsidRPr="00246177">
        <w:rPr>
          <w:rFonts w:ascii="仿宋" w:eastAsia="仿宋" w:hAnsi="仿宋" w:hint="eastAsia"/>
          <w:color w:val="000000"/>
          <w:sz w:val="32"/>
          <w:szCs w:val="32"/>
        </w:rPr>
        <w:t>支出预算说明</w:t>
      </w:r>
    </w:p>
    <w:p w14:paraId="384A21BB" w14:textId="55B2A5DA" w:rsidR="001C24E3" w:rsidRDefault="001C24E3" w:rsidP="00F1178A">
      <w:pPr>
        <w:tabs>
          <w:tab w:val="left" w:pos="1680"/>
        </w:tabs>
        <w:snapToGrid w:val="0"/>
        <w:spacing w:before="100" w:beforeAutospacing="1" w:after="100" w:afterAutospacing="1" w:line="560" w:lineRule="exact"/>
        <w:ind w:firstLineChars="200" w:firstLine="640"/>
        <w:contextualSpacing/>
        <w:rPr>
          <w:rFonts w:ascii="仿宋" w:eastAsia="仿宋" w:hAnsi="仿宋"/>
          <w:color w:val="000000"/>
          <w:sz w:val="32"/>
          <w:szCs w:val="32"/>
        </w:rPr>
      </w:pPr>
      <w:r w:rsidRPr="001C24E3">
        <w:rPr>
          <w:rFonts w:ascii="仿宋" w:eastAsia="仿宋" w:hAnsi="仿宋" w:hint="eastAsia"/>
          <w:color w:val="000000"/>
          <w:sz w:val="32"/>
          <w:szCs w:val="32"/>
        </w:rPr>
        <w:t>202</w:t>
      </w:r>
      <w:r>
        <w:rPr>
          <w:rFonts w:ascii="仿宋" w:eastAsia="仿宋" w:hAnsi="仿宋"/>
          <w:color w:val="000000"/>
          <w:sz w:val="32"/>
          <w:szCs w:val="32"/>
        </w:rPr>
        <w:t>4</w:t>
      </w:r>
      <w:r w:rsidRPr="001C24E3">
        <w:rPr>
          <w:rFonts w:ascii="仿宋" w:eastAsia="仿宋" w:hAnsi="仿宋" w:hint="eastAsia"/>
          <w:color w:val="000000"/>
          <w:sz w:val="32"/>
          <w:szCs w:val="32"/>
        </w:rPr>
        <w:t>年支出预算</w:t>
      </w:r>
      <w:r w:rsidR="002E1EAE">
        <w:rPr>
          <w:rFonts w:ascii="仿宋" w:eastAsia="仿宋" w:hAnsi="仿宋"/>
          <w:color w:val="000000"/>
          <w:sz w:val="32"/>
          <w:szCs w:val="32"/>
        </w:rPr>
        <w:t>6141.61</w:t>
      </w:r>
      <w:r w:rsidR="002E1EAE" w:rsidRPr="00AC2580">
        <w:rPr>
          <w:rFonts w:ascii="仿宋" w:eastAsia="仿宋" w:hAnsi="仿宋" w:hint="eastAsia"/>
          <w:color w:val="000000"/>
          <w:sz w:val="32"/>
          <w:szCs w:val="32"/>
        </w:rPr>
        <w:t>万元</w:t>
      </w:r>
      <w:r w:rsidRPr="001C24E3">
        <w:rPr>
          <w:rFonts w:ascii="仿宋" w:eastAsia="仿宋" w:hAnsi="仿宋" w:hint="eastAsia"/>
          <w:color w:val="000000"/>
          <w:sz w:val="32"/>
          <w:szCs w:val="32"/>
        </w:rPr>
        <w:t>，比202</w:t>
      </w:r>
      <w:r>
        <w:rPr>
          <w:rFonts w:ascii="仿宋" w:eastAsia="仿宋" w:hAnsi="仿宋"/>
          <w:color w:val="000000"/>
          <w:sz w:val="32"/>
          <w:szCs w:val="32"/>
        </w:rPr>
        <w:t>3</w:t>
      </w:r>
      <w:r w:rsidRPr="001C24E3">
        <w:rPr>
          <w:rFonts w:ascii="仿宋" w:eastAsia="仿宋" w:hAnsi="仿宋" w:hint="eastAsia"/>
          <w:color w:val="000000"/>
          <w:sz w:val="32"/>
          <w:szCs w:val="32"/>
        </w:rPr>
        <w:t>年年初预算</w:t>
      </w:r>
      <w:r w:rsidR="002E1EAE">
        <w:rPr>
          <w:rFonts w:ascii="仿宋" w:eastAsia="仿宋" w:hAnsi="仿宋"/>
          <w:color w:val="000000"/>
          <w:sz w:val="32"/>
          <w:szCs w:val="32"/>
        </w:rPr>
        <w:t>6610.43</w:t>
      </w:r>
      <w:r w:rsidR="002E1EAE" w:rsidRPr="00AC2580">
        <w:rPr>
          <w:rFonts w:ascii="仿宋" w:eastAsia="仿宋" w:hAnsi="仿宋" w:hint="eastAsia"/>
          <w:color w:val="000000"/>
          <w:sz w:val="32"/>
          <w:szCs w:val="32"/>
        </w:rPr>
        <w:t>万元减少</w:t>
      </w:r>
      <w:r w:rsidR="002E1EAE">
        <w:rPr>
          <w:rFonts w:ascii="仿宋" w:eastAsia="仿宋" w:hAnsi="仿宋"/>
          <w:color w:val="000000"/>
          <w:sz w:val="32"/>
          <w:szCs w:val="32"/>
        </w:rPr>
        <w:t>468.82</w:t>
      </w:r>
      <w:r w:rsidR="002E1EAE">
        <w:rPr>
          <w:rFonts w:ascii="仿宋" w:eastAsia="仿宋" w:hAnsi="仿宋" w:hint="eastAsia"/>
          <w:color w:val="000000"/>
          <w:sz w:val="32"/>
          <w:szCs w:val="32"/>
        </w:rPr>
        <w:t>万元，</w:t>
      </w:r>
      <w:r w:rsidR="002E1EAE" w:rsidRPr="00AC2580">
        <w:rPr>
          <w:rFonts w:ascii="仿宋" w:eastAsia="仿宋" w:hAnsi="仿宋" w:hint="eastAsia"/>
          <w:color w:val="000000"/>
          <w:sz w:val="32"/>
          <w:szCs w:val="32"/>
        </w:rPr>
        <w:t>降低</w:t>
      </w:r>
      <w:r w:rsidR="002E1EAE">
        <w:rPr>
          <w:rFonts w:ascii="仿宋" w:eastAsia="仿宋" w:hAnsi="仿宋"/>
          <w:color w:val="000000"/>
          <w:sz w:val="32"/>
          <w:szCs w:val="32"/>
        </w:rPr>
        <w:t>7.09%</w:t>
      </w:r>
      <w:r w:rsidRPr="001C24E3">
        <w:rPr>
          <w:rFonts w:ascii="仿宋" w:eastAsia="仿宋" w:hAnsi="仿宋" w:hint="eastAsia"/>
          <w:color w:val="000000"/>
          <w:sz w:val="32"/>
          <w:szCs w:val="32"/>
        </w:rPr>
        <w:t>。</w:t>
      </w:r>
      <w:r>
        <w:rPr>
          <w:rFonts w:ascii="仿宋" w:eastAsia="仿宋" w:hAnsi="仿宋" w:hint="eastAsia"/>
          <w:color w:val="000000"/>
          <w:sz w:val="32"/>
          <w:szCs w:val="32"/>
        </w:rPr>
        <w:t>其中：</w:t>
      </w:r>
      <w:r w:rsidRPr="001C24E3">
        <w:rPr>
          <w:rFonts w:ascii="仿宋" w:eastAsia="仿宋" w:hAnsi="仿宋" w:hint="eastAsia"/>
          <w:color w:val="000000"/>
          <w:sz w:val="32"/>
          <w:szCs w:val="32"/>
        </w:rPr>
        <w:t>一般公共预算支出预算</w:t>
      </w:r>
      <w:r w:rsidR="002E1EAE">
        <w:rPr>
          <w:rFonts w:ascii="仿宋" w:eastAsia="仿宋" w:hAnsi="仿宋"/>
          <w:color w:val="000000"/>
          <w:sz w:val="32"/>
          <w:szCs w:val="32"/>
        </w:rPr>
        <w:t>6141.61</w:t>
      </w:r>
      <w:r w:rsidR="002E1EAE" w:rsidRPr="00AC2580">
        <w:rPr>
          <w:rFonts w:ascii="仿宋" w:eastAsia="仿宋" w:hAnsi="仿宋" w:hint="eastAsia"/>
          <w:color w:val="000000"/>
          <w:sz w:val="32"/>
          <w:szCs w:val="32"/>
        </w:rPr>
        <w:t>万元</w:t>
      </w:r>
      <w:r w:rsidRPr="001C24E3">
        <w:rPr>
          <w:rFonts w:ascii="仿宋" w:eastAsia="仿宋" w:hAnsi="仿宋" w:hint="eastAsia"/>
          <w:color w:val="000000"/>
          <w:sz w:val="32"/>
          <w:szCs w:val="32"/>
        </w:rPr>
        <w:t>，一般公共预算支出预算</w:t>
      </w:r>
      <w:r>
        <w:rPr>
          <w:rFonts w:ascii="仿宋" w:eastAsia="仿宋" w:hAnsi="仿宋" w:hint="eastAsia"/>
          <w:color w:val="000000"/>
          <w:sz w:val="32"/>
          <w:szCs w:val="32"/>
        </w:rPr>
        <w:t>中：</w:t>
      </w:r>
    </w:p>
    <w:p w14:paraId="0CFC022D" w14:textId="215FA378" w:rsidR="00246177" w:rsidRPr="00246177" w:rsidRDefault="00246177" w:rsidP="00246177">
      <w:pPr>
        <w:tabs>
          <w:tab w:val="left" w:pos="1680"/>
        </w:tabs>
        <w:snapToGrid w:val="0"/>
        <w:spacing w:before="100" w:beforeAutospacing="1" w:after="100" w:afterAutospacing="1" w:line="560" w:lineRule="exact"/>
        <w:ind w:firstLineChars="200" w:firstLine="640"/>
        <w:contextualSpacing/>
        <w:rPr>
          <w:rFonts w:ascii="仿宋" w:eastAsia="仿宋" w:hAnsi="仿宋"/>
          <w:color w:val="000000"/>
          <w:sz w:val="32"/>
          <w:szCs w:val="32"/>
        </w:rPr>
      </w:pPr>
      <w:r w:rsidRPr="00246177">
        <w:rPr>
          <w:rFonts w:ascii="仿宋" w:eastAsia="仿宋" w:hAnsi="仿宋" w:hint="eastAsia"/>
          <w:color w:val="000000"/>
          <w:sz w:val="32"/>
          <w:szCs w:val="32"/>
        </w:rPr>
        <w:t>1、基本支出预算</w:t>
      </w:r>
      <w:r w:rsidR="002E1EAE">
        <w:rPr>
          <w:rFonts w:ascii="仿宋" w:eastAsia="仿宋" w:hAnsi="仿宋"/>
          <w:color w:val="000000"/>
          <w:sz w:val="32"/>
          <w:szCs w:val="32"/>
        </w:rPr>
        <w:t>5470.54</w:t>
      </w:r>
      <w:r w:rsidR="00615BEB" w:rsidRPr="00AC2580">
        <w:rPr>
          <w:rFonts w:ascii="仿宋" w:eastAsia="仿宋" w:hAnsi="仿宋" w:hint="eastAsia"/>
          <w:color w:val="000000"/>
          <w:sz w:val="32"/>
          <w:szCs w:val="32"/>
        </w:rPr>
        <w:t>万</w:t>
      </w:r>
      <w:r w:rsidRPr="00246177">
        <w:rPr>
          <w:rFonts w:ascii="仿宋" w:eastAsia="仿宋" w:hAnsi="仿宋" w:hint="eastAsia"/>
          <w:color w:val="000000"/>
          <w:sz w:val="32"/>
          <w:szCs w:val="32"/>
        </w:rPr>
        <w:t>元，比202</w:t>
      </w:r>
      <w:r w:rsidR="00B717E6">
        <w:rPr>
          <w:rFonts w:ascii="仿宋" w:eastAsia="仿宋" w:hAnsi="仿宋"/>
          <w:color w:val="000000"/>
          <w:sz w:val="32"/>
          <w:szCs w:val="32"/>
        </w:rPr>
        <w:t>3</w:t>
      </w:r>
      <w:r w:rsidRPr="00246177">
        <w:rPr>
          <w:rFonts w:ascii="仿宋" w:eastAsia="仿宋" w:hAnsi="仿宋" w:hint="eastAsia"/>
          <w:color w:val="000000"/>
          <w:sz w:val="32"/>
          <w:szCs w:val="32"/>
        </w:rPr>
        <w:t>年</w:t>
      </w:r>
      <w:r w:rsidR="002E1EAE">
        <w:rPr>
          <w:rFonts w:ascii="仿宋" w:eastAsia="仿宋" w:hAnsi="仿宋"/>
          <w:color w:val="000000"/>
          <w:sz w:val="32"/>
          <w:szCs w:val="32"/>
        </w:rPr>
        <w:t>5866.92</w:t>
      </w:r>
      <w:r w:rsidR="00615BEB" w:rsidRPr="00AC2580">
        <w:rPr>
          <w:rFonts w:ascii="仿宋" w:eastAsia="仿宋" w:hAnsi="仿宋" w:hint="eastAsia"/>
          <w:color w:val="000000"/>
          <w:sz w:val="32"/>
          <w:szCs w:val="32"/>
        </w:rPr>
        <w:t>万</w:t>
      </w:r>
      <w:r w:rsidRPr="00246177">
        <w:rPr>
          <w:rFonts w:ascii="仿宋" w:eastAsia="仿宋" w:hAnsi="仿宋" w:hint="eastAsia"/>
          <w:color w:val="000000"/>
          <w:sz w:val="32"/>
          <w:szCs w:val="32"/>
        </w:rPr>
        <w:t>元</w:t>
      </w:r>
      <w:r w:rsidR="001C24E3" w:rsidRPr="00AC2580">
        <w:rPr>
          <w:rFonts w:ascii="仿宋" w:eastAsia="仿宋" w:hAnsi="仿宋" w:hint="eastAsia"/>
          <w:color w:val="000000"/>
          <w:sz w:val="32"/>
          <w:szCs w:val="32"/>
        </w:rPr>
        <w:t>减少</w:t>
      </w:r>
      <w:r w:rsidR="002E1EAE">
        <w:rPr>
          <w:rFonts w:ascii="仿宋" w:eastAsia="仿宋" w:hAnsi="仿宋"/>
          <w:color w:val="000000"/>
          <w:sz w:val="32"/>
          <w:szCs w:val="32"/>
        </w:rPr>
        <w:t>396.38</w:t>
      </w:r>
      <w:r w:rsidR="001C24E3" w:rsidRPr="00AC2580">
        <w:rPr>
          <w:rFonts w:ascii="仿宋" w:eastAsia="仿宋" w:hAnsi="仿宋" w:hint="eastAsia"/>
          <w:color w:val="000000"/>
          <w:sz w:val="32"/>
          <w:szCs w:val="32"/>
        </w:rPr>
        <w:t>万元</w:t>
      </w:r>
      <w:r w:rsidRPr="00246177">
        <w:rPr>
          <w:rFonts w:ascii="仿宋" w:eastAsia="仿宋" w:hAnsi="仿宋" w:hint="eastAsia"/>
          <w:color w:val="000000"/>
          <w:sz w:val="32"/>
          <w:szCs w:val="32"/>
        </w:rPr>
        <w:t>，</w:t>
      </w:r>
      <w:r w:rsidR="002E1EAE">
        <w:rPr>
          <w:rFonts w:ascii="仿宋" w:eastAsia="仿宋" w:hAnsi="仿宋" w:hint="eastAsia"/>
          <w:color w:val="000000"/>
          <w:sz w:val="32"/>
          <w:szCs w:val="32"/>
        </w:rPr>
        <w:t>降低6.76</w:t>
      </w:r>
      <w:r w:rsidRPr="00246177">
        <w:rPr>
          <w:rFonts w:ascii="仿宋" w:eastAsia="仿宋" w:hAnsi="仿宋" w:hint="eastAsia"/>
          <w:color w:val="000000"/>
          <w:sz w:val="32"/>
          <w:szCs w:val="32"/>
        </w:rPr>
        <w:t>%</w:t>
      </w:r>
      <w:r w:rsidR="00A17957">
        <w:rPr>
          <w:rFonts w:ascii="仿宋" w:eastAsia="仿宋" w:hAnsi="仿宋" w:hint="eastAsia"/>
          <w:color w:val="000000"/>
          <w:sz w:val="32"/>
          <w:szCs w:val="32"/>
        </w:rPr>
        <w:t>，</w:t>
      </w:r>
      <w:r w:rsidRPr="00246177">
        <w:rPr>
          <w:rFonts w:ascii="仿宋" w:eastAsia="仿宋" w:hAnsi="仿宋" w:hint="eastAsia"/>
          <w:color w:val="000000"/>
          <w:sz w:val="32"/>
          <w:szCs w:val="32"/>
        </w:rPr>
        <w:t>主要原因是</w:t>
      </w:r>
      <w:r w:rsidR="002E1EAE">
        <w:rPr>
          <w:rFonts w:ascii="仿宋" w:eastAsia="仿宋" w:hAnsi="仿宋" w:hint="eastAsia"/>
          <w:color w:val="000000"/>
          <w:sz w:val="32"/>
          <w:szCs w:val="32"/>
        </w:rPr>
        <w:t>人员经费</w:t>
      </w:r>
      <w:r w:rsidR="002E1EAE">
        <w:rPr>
          <w:rFonts w:ascii="仿宋" w:eastAsia="仿宋" w:hAnsi="仿宋"/>
          <w:color w:val="000000"/>
          <w:sz w:val="32"/>
          <w:szCs w:val="32"/>
        </w:rPr>
        <w:t>减少</w:t>
      </w:r>
      <w:r w:rsidRPr="00246177">
        <w:rPr>
          <w:rFonts w:ascii="仿宋" w:eastAsia="仿宋" w:hAnsi="仿宋" w:hint="eastAsia"/>
          <w:color w:val="000000"/>
          <w:sz w:val="32"/>
          <w:szCs w:val="32"/>
        </w:rPr>
        <w:t>。</w:t>
      </w:r>
    </w:p>
    <w:p w14:paraId="5ED00C13" w14:textId="32D51522" w:rsidR="00246177" w:rsidRPr="00AC2580" w:rsidRDefault="00246177" w:rsidP="00246177">
      <w:pPr>
        <w:tabs>
          <w:tab w:val="left" w:pos="1680"/>
        </w:tabs>
        <w:snapToGrid w:val="0"/>
        <w:spacing w:before="100" w:beforeAutospacing="1" w:after="100" w:afterAutospacing="1" w:line="560" w:lineRule="exact"/>
        <w:ind w:firstLineChars="200" w:firstLine="640"/>
        <w:contextualSpacing/>
        <w:rPr>
          <w:rFonts w:ascii="仿宋" w:eastAsia="仿宋" w:hAnsi="仿宋"/>
          <w:color w:val="000000"/>
          <w:sz w:val="32"/>
          <w:szCs w:val="32"/>
        </w:rPr>
      </w:pPr>
      <w:r w:rsidRPr="00246177">
        <w:rPr>
          <w:rFonts w:ascii="仿宋" w:eastAsia="仿宋" w:hAnsi="仿宋" w:hint="eastAsia"/>
          <w:color w:val="000000"/>
          <w:sz w:val="32"/>
          <w:szCs w:val="32"/>
        </w:rPr>
        <w:t>2、项目支出预算</w:t>
      </w:r>
      <w:r w:rsidR="002E1EAE">
        <w:rPr>
          <w:rFonts w:ascii="仿宋" w:eastAsia="仿宋" w:hAnsi="仿宋"/>
          <w:color w:val="000000"/>
          <w:sz w:val="32"/>
          <w:szCs w:val="32"/>
        </w:rPr>
        <w:t>671.06</w:t>
      </w:r>
      <w:r w:rsidR="00615BEB" w:rsidRPr="00AC2580">
        <w:rPr>
          <w:rFonts w:ascii="仿宋" w:eastAsia="仿宋" w:hAnsi="仿宋" w:hint="eastAsia"/>
          <w:color w:val="000000"/>
          <w:sz w:val="32"/>
          <w:szCs w:val="32"/>
        </w:rPr>
        <w:t>万</w:t>
      </w:r>
      <w:r w:rsidRPr="00246177">
        <w:rPr>
          <w:rFonts w:ascii="仿宋" w:eastAsia="仿宋" w:hAnsi="仿宋" w:hint="eastAsia"/>
          <w:color w:val="000000"/>
          <w:sz w:val="32"/>
          <w:szCs w:val="32"/>
        </w:rPr>
        <w:t>元</w:t>
      </w:r>
      <w:r w:rsidR="00A17957">
        <w:rPr>
          <w:rFonts w:ascii="仿宋" w:eastAsia="仿宋" w:hAnsi="仿宋" w:hint="eastAsia"/>
          <w:color w:val="000000"/>
          <w:sz w:val="32"/>
          <w:szCs w:val="32"/>
        </w:rPr>
        <w:t>，</w:t>
      </w:r>
      <w:r w:rsidRPr="00246177">
        <w:rPr>
          <w:rFonts w:ascii="仿宋" w:eastAsia="仿宋" w:hAnsi="仿宋" w:hint="eastAsia"/>
          <w:color w:val="000000"/>
          <w:sz w:val="32"/>
          <w:szCs w:val="32"/>
        </w:rPr>
        <w:t>比202</w:t>
      </w:r>
      <w:r w:rsidR="00B717E6">
        <w:rPr>
          <w:rFonts w:ascii="仿宋" w:eastAsia="仿宋" w:hAnsi="仿宋"/>
          <w:color w:val="000000"/>
          <w:sz w:val="32"/>
          <w:szCs w:val="32"/>
        </w:rPr>
        <w:t>3</w:t>
      </w:r>
      <w:r w:rsidRPr="00246177">
        <w:rPr>
          <w:rFonts w:ascii="仿宋" w:eastAsia="仿宋" w:hAnsi="仿宋" w:hint="eastAsia"/>
          <w:color w:val="000000"/>
          <w:sz w:val="32"/>
          <w:szCs w:val="32"/>
        </w:rPr>
        <w:t>年</w:t>
      </w:r>
      <w:r w:rsidR="002E1EAE">
        <w:rPr>
          <w:rFonts w:ascii="仿宋" w:eastAsia="仿宋" w:hAnsi="仿宋"/>
          <w:color w:val="000000"/>
          <w:sz w:val="32"/>
          <w:szCs w:val="32"/>
        </w:rPr>
        <w:t>743.51</w:t>
      </w:r>
      <w:r w:rsidR="00615BEB" w:rsidRPr="00AC2580">
        <w:rPr>
          <w:rFonts w:ascii="仿宋" w:eastAsia="仿宋" w:hAnsi="仿宋" w:hint="eastAsia"/>
          <w:color w:val="000000"/>
          <w:sz w:val="32"/>
          <w:szCs w:val="32"/>
        </w:rPr>
        <w:t>万</w:t>
      </w:r>
      <w:r w:rsidRPr="00246177">
        <w:rPr>
          <w:rFonts w:ascii="仿宋" w:eastAsia="仿宋" w:hAnsi="仿宋" w:hint="eastAsia"/>
          <w:color w:val="000000"/>
          <w:sz w:val="32"/>
          <w:szCs w:val="32"/>
        </w:rPr>
        <w:t>元</w:t>
      </w:r>
      <w:r w:rsidR="001C24E3" w:rsidRPr="00AC2580">
        <w:rPr>
          <w:rFonts w:ascii="仿宋" w:eastAsia="仿宋" w:hAnsi="仿宋" w:hint="eastAsia"/>
          <w:color w:val="000000"/>
          <w:sz w:val="32"/>
          <w:szCs w:val="32"/>
        </w:rPr>
        <w:t>减少</w:t>
      </w:r>
      <w:r w:rsidR="002E1EAE">
        <w:rPr>
          <w:rFonts w:ascii="仿宋" w:eastAsia="仿宋" w:hAnsi="仿宋"/>
          <w:color w:val="000000"/>
          <w:sz w:val="32"/>
          <w:szCs w:val="32"/>
        </w:rPr>
        <w:t>72.44</w:t>
      </w:r>
      <w:r w:rsidR="001C24E3" w:rsidRPr="00AC2580">
        <w:rPr>
          <w:rFonts w:ascii="仿宋" w:eastAsia="仿宋" w:hAnsi="仿宋" w:hint="eastAsia"/>
          <w:color w:val="000000"/>
          <w:sz w:val="32"/>
          <w:szCs w:val="32"/>
        </w:rPr>
        <w:t>万元</w:t>
      </w:r>
      <w:r w:rsidRPr="00246177">
        <w:rPr>
          <w:rFonts w:ascii="仿宋" w:eastAsia="仿宋" w:hAnsi="仿宋" w:hint="eastAsia"/>
          <w:color w:val="000000"/>
          <w:sz w:val="32"/>
          <w:szCs w:val="32"/>
        </w:rPr>
        <w:t>，</w:t>
      </w:r>
      <w:r w:rsidR="002E1EAE">
        <w:rPr>
          <w:rFonts w:ascii="仿宋" w:eastAsia="仿宋" w:hAnsi="仿宋" w:hint="eastAsia"/>
          <w:color w:val="000000"/>
          <w:sz w:val="32"/>
          <w:szCs w:val="32"/>
        </w:rPr>
        <w:t>减少9.74</w:t>
      </w:r>
      <w:r w:rsidRPr="00246177">
        <w:rPr>
          <w:rFonts w:ascii="仿宋" w:eastAsia="仿宋" w:hAnsi="仿宋" w:hint="eastAsia"/>
          <w:color w:val="000000"/>
          <w:sz w:val="32"/>
          <w:szCs w:val="32"/>
        </w:rPr>
        <w:t>%。</w:t>
      </w:r>
      <w:r w:rsidR="00B717E6" w:rsidRPr="00246177">
        <w:rPr>
          <w:rFonts w:ascii="仿宋" w:eastAsia="仿宋" w:hAnsi="仿宋" w:hint="eastAsia"/>
          <w:color w:val="000000"/>
          <w:sz w:val="32"/>
          <w:szCs w:val="32"/>
        </w:rPr>
        <w:t>主要原因是</w:t>
      </w:r>
      <w:r w:rsidR="002E1EAE">
        <w:rPr>
          <w:rFonts w:ascii="仿宋" w:eastAsia="仿宋" w:hAnsi="仿宋" w:hint="eastAsia"/>
          <w:color w:val="000000"/>
          <w:sz w:val="32"/>
          <w:szCs w:val="32"/>
        </w:rPr>
        <w:t>教学材料费</w:t>
      </w:r>
      <w:r w:rsidR="002E1EAE">
        <w:rPr>
          <w:rFonts w:ascii="仿宋" w:eastAsia="仿宋" w:hAnsi="仿宋"/>
          <w:color w:val="000000"/>
          <w:sz w:val="32"/>
          <w:szCs w:val="32"/>
        </w:rPr>
        <w:t>和工程师项目</w:t>
      </w:r>
      <w:r w:rsidR="002E1EAE">
        <w:rPr>
          <w:rFonts w:ascii="仿宋" w:eastAsia="仿宋" w:hAnsi="仿宋" w:hint="eastAsia"/>
          <w:color w:val="000000"/>
          <w:sz w:val="32"/>
          <w:szCs w:val="32"/>
        </w:rPr>
        <w:t>减少</w:t>
      </w:r>
      <w:r w:rsidRPr="00246177">
        <w:rPr>
          <w:rFonts w:ascii="仿宋" w:eastAsia="仿宋" w:hAnsi="仿宋" w:hint="eastAsia"/>
          <w:color w:val="000000"/>
          <w:sz w:val="32"/>
          <w:szCs w:val="32"/>
        </w:rPr>
        <w:t>。</w:t>
      </w:r>
    </w:p>
    <w:p w14:paraId="6766856D" w14:textId="77777777" w:rsidR="00360E39" w:rsidRPr="00246177" w:rsidRDefault="00F21086" w:rsidP="00F1178A">
      <w:pPr>
        <w:adjustRightInd w:val="0"/>
        <w:snapToGrid w:val="0"/>
        <w:spacing w:before="100" w:beforeAutospacing="1" w:after="100" w:afterAutospacing="1" w:line="560" w:lineRule="exact"/>
        <w:ind w:firstLineChars="200" w:firstLine="643"/>
        <w:contextualSpacing/>
        <w:rPr>
          <w:rFonts w:ascii="仿宋" w:eastAsia="仿宋" w:hAnsi="仿宋"/>
          <w:b/>
          <w:bCs/>
          <w:color w:val="000000"/>
          <w:sz w:val="32"/>
          <w:szCs w:val="32"/>
        </w:rPr>
      </w:pPr>
      <w:r w:rsidRPr="00246177">
        <w:rPr>
          <w:rFonts w:ascii="仿宋" w:eastAsia="仿宋" w:hAnsi="仿宋" w:hint="eastAsia"/>
          <w:b/>
          <w:bCs/>
          <w:color w:val="000000"/>
          <w:sz w:val="32"/>
          <w:szCs w:val="32"/>
        </w:rPr>
        <w:t>三、主要支出情况</w:t>
      </w:r>
    </w:p>
    <w:p w14:paraId="2B468B62" w14:textId="77777777" w:rsidR="00246177" w:rsidRPr="00246177" w:rsidRDefault="00246177" w:rsidP="00246177">
      <w:pPr>
        <w:tabs>
          <w:tab w:val="left" w:pos="1680"/>
        </w:tabs>
        <w:snapToGrid w:val="0"/>
        <w:spacing w:before="100" w:beforeAutospacing="1" w:after="100" w:afterAutospacing="1" w:line="560" w:lineRule="exact"/>
        <w:ind w:firstLineChars="200" w:firstLine="640"/>
        <w:contextualSpacing/>
        <w:rPr>
          <w:rFonts w:ascii="仿宋" w:eastAsia="仿宋" w:hAnsi="仿宋"/>
          <w:color w:val="000000"/>
          <w:sz w:val="32"/>
          <w:szCs w:val="32"/>
        </w:rPr>
      </w:pPr>
      <w:r w:rsidRPr="00246177">
        <w:rPr>
          <w:rFonts w:ascii="仿宋" w:eastAsia="仿宋" w:hAnsi="仿宋" w:hint="eastAsia"/>
          <w:color w:val="000000"/>
          <w:sz w:val="32"/>
          <w:szCs w:val="32"/>
        </w:rPr>
        <w:t>（一）基本支出主要包括在职、离退休人员支出、个人</w:t>
      </w:r>
    </w:p>
    <w:p w14:paraId="4C5E0897" w14:textId="77777777" w:rsidR="00246177" w:rsidRPr="00246177" w:rsidRDefault="00246177" w:rsidP="00A17957">
      <w:pPr>
        <w:tabs>
          <w:tab w:val="left" w:pos="1680"/>
        </w:tabs>
        <w:snapToGrid w:val="0"/>
        <w:spacing w:before="100" w:beforeAutospacing="1" w:after="100" w:afterAutospacing="1" w:line="560" w:lineRule="exact"/>
        <w:contextualSpacing/>
        <w:rPr>
          <w:rFonts w:ascii="仿宋" w:eastAsia="仿宋" w:hAnsi="仿宋"/>
          <w:color w:val="000000"/>
          <w:sz w:val="32"/>
          <w:szCs w:val="32"/>
        </w:rPr>
      </w:pPr>
      <w:r w:rsidRPr="00246177">
        <w:rPr>
          <w:rFonts w:ascii="仿宋" w:eastAsia="仿宋" w:hAnsi="仿宋" w:hint="eastAsia"/>
          <w:color w:val="000000"/>
          <w:sz w:val="32"/>
          <w:szCs w:val="32"/>
        </w:rPr>
        <w:t>和家庭补助支出、公用支出。</w:t>
      </w:r>
    </w:p>
    <w:p w14:paraId="12574E37" w14:textId="670150C0" w:rsidR="00246177" w:rsidRDefault="00246177" w:rsidP="00246177">
      <w:pPr>
        <w:tabs>
          <w:tab w:val="left" w:pos="1680"/>
        </w:tabs>
        <w:snapToGrid w:val="0"/>
        <w:spacing w:before="100" w:beforeAutospacing="1" w:after="100" w:afterAutospacing="1" w:line="560" w:lineRule="exact"/>
        <w:ind w:firstLineChars="200" w:firstLine="640"/>
        <w:contextualSpacing/>
        <w:rPr>
          <w:rFonts w:ascii="仿宋" w:eastAsia="仿宋" w:hAnsi="仿宋"/>
          <w:color w:val="000000"/>
          <w:sz w:val="32"/>
          <w:szCs w:val="32"/>
        </w:rPr>
      </w:pPr>
      <w:r w:rsidRPr="00246177">
        <w:rPr>
          <w:rFonts w:ascii="仿宋" w:eastAsia="仿宋" w:hAnsi="仿宋" w:hint="eastAsia"/>
          <w:color w:val="000000"/>
          <w:sz w:val="32"/>
          <w:szCs w:val="32"/>
        </w:rPr>
        <w:t>（二）项目支出主要包括</w:t>
      </w:r>
      <w:r w:rsidR="00603E45">
        <w:rPr>
          <w:rFonts w:ascii="仿宋" w:eastAsia="仿宋" w:hAnsi="仿宋" w:hint="eastAsia"/>
          <w:color w:val="000000"/>
          <w:sz w:val="32"/>
          <w:szCs w:val="32"/>
        </w:rPr>
        <w:t>工程师项目</w:t>
      </w:r>
      <w:r w:rsidR="00603E45">
        <w:rPr>
          <w:rFonts w:ascii="仿宋" w:eastAsia="仿宋" w:hAnsi="仿宋"/>
          <w:color w:val="000000"/>
          <w:sz w:val="32"/>
          <w:szCs w:val="32"/>
        </w:rPr>
        <w:t>、特高项目、教学材料费、保洁经费、综合维修定额、运行管理经费、助学金</w:t>
      </w:r>
      <w:r w:rsidRPr="00246177">
        <w:rPr>
          <w:rFonts w:ascii="仿宋" w:eastAsia="仿宋" w:hAnsi="仿宋" w:hint="eastAsia"/>
          <w:color w:val="000000"/>
          <w:sz w:val="32"/>
          <w:szCs w:val="32"/>
        </w:rPr>
        <w:t>等。</w:t>
      </w:r>
    </w:p>
    <w:p w14:paraId="6A20D824" w14:textId="15C06E61" w:rsidR="00F41D4E" w:rsidRPr="00246177" w:rsidRDefault="00F41D4E" w:rsidP="00246177">
      <w:pPr>
        <w:tabs>
          <w:tab w:val="left" w:pos="1680"/>
        </w:tabs>
        <w:snapToGrid w:val="0"/>
        <w:spacing w:before="100" w:beforeAutospacing="1" w:after="100" w:afterAutospacing="1" w:line="560" w:lineRule="exact"/>
        <w:ind w:firstLineChars="200" w:firstLine="643"/>
        <w:contextualSpacing/>
        <w:rPr>
          <w:rFonts w:ascii="仿宋" w:eastAsia="仿宋" w:hAnsi="仿宋"/>
          <w:b/>
          <w:bCs/>
          <w:color w:val="000000"/>
          <w:sz w:val="32"/>
          <w:szCs w:val="32"/>
        </w:rPr>
      </w:pPr>
      <w:r w:rsidRPr="00246177">
        <w:rPr>
          <w:rFonts w:ascii="仿宋" w:eastAsia="仿宋" w:hAnsi="仿宋" w:hint="eastAsia"/>
          <w:b/>
          <w:bCs/>
          <w:color w:val="000000"/>
          <w:sz w:val="32"/>
          <w:szCs w:val="32"/>
        </w:rPr>
        <w:t>四、部门“三公”经费财政拨款预算说明</w:t>
      </w:r>
    </w:p>
    <w:p w14:paraId="0910DCD6" w14:textId="77777777" w:rsidR="00F41D4E" w:rsidRPr="00AC2580" w:rsidRDefault="00F41D4E" w:rsidP="00F1178A">
      <w:pPr>
        <w:tabs>
          <w:tab w:val="left" w:pos="1680"/>
        </w:tabs>
        <w:snapToGrid w:val="0"/>
        <w:spacing w:before="100" w:beforeAutospacing="1" w:after="100" w:afterAutospacing="1" w:line="560" w:lineRule="exact"/>
        <w:ind w:firstLineChars="200" w:firstLine="640"/>
        <w:contextualSpacing/>
        <w:rPr>
          <w:rFonts w:ascii="仿宋" w:eastAsia="仿宋" w:hAnsi="仿宋"/>
          <w:color w:val="000000"/>
          <w:sz w:val="32"/>
          <w:szCs w:val="32"/>
        </w:rPr>
      </w:pPr>
      <w:r w:rsidRPr="00AC2580">
        <w:rPr>
          <w:rFonts w:ascii="仿宋" w:eastAsia="仿宋" w:hAnsi="仿宋" w:hint="eastAsia"/>
          <w:color w:val="000000"/>
          <w:sz w:val="32"/>
          <w:szCs w:val="32"/>
        </w:rPr>
        <w:lastRenderedPageBreak/>
        <w:t>（一）“三公经费”的单位范围</w:t>
      </w:r>
    </w:p>
    <w:p w14:paraId="66F4A59A" w14:textId="77777777" w:rsidR="00F41D4E" w:rsidRPr="00AC2580" w:rsidRDefault="00F41D4E" w:rsidP="00F1178A">
      <w:pPr>
        <w:tabs>
          <w:tab w:val="left" w:pos="1680"/>
        </w:tabs>
        <w:snapToGrid w:val="0"/>
        <w:spacing w:before="100" w:beforeAutospacing="1" w:after="100" w:afterAutospacing="1" w:line="560" w:lineRule="exact"/>
        <w:ind w:firstLineChars="200" w:firstLine="640"/>
        <w:contextualSpacing/>
        <w:rPr>
          <w:rFonts w:ascii="仿宋" w:eastAsia="仿宋" w:hAnsi="仿宋"/>
          <w:color w:val="000000"/>
          <w:sz w:val="32"/>
          <w:szCs w:val="32"/>
        </w:rPr>
      </w:pPr>
      <w:r w:rsidRPr="00AC2580">
        <w:rPr>
          <w:rFonts w:ascii="仿宋" w:eastAsia="仿宋" w:hAnsi="仿宋"/>
          <w:color w:val="000000"/>
          <w:sz w:val="32"/>
          <w:szCs w:val="32"/>
        </w:rPr>
        <w:t>本单位。</w:t>
      </w:r>
    </w:p>
    <w:p w14:paraId="5281F70F" w14:textId="77777777" w:rsidR="00F41D4E" w:rsidRPr="00AC2580" w:rsidRDefault="00F41D4E" w:rsidP="00F1178A">
      <w:pPr>
        <w:tabs>
          <w:tab w:val="left" w:pos="1680"/>
        </w:tabs>
        <w:snapToGrid w:val="0"/>
        <w:spacing w:before="100" w:beforeAutospacing="1" w:after="100" w:afterAutospacing="1" w:line="560" w:lineRule="exact"/>
        <w:ind w:firstLineChars="200" w:firstLine="640"/>
        <w:contextualSpacing/>
        <w:rPr>
          <w:rFonts w:ascii="仿宋" w:eastAsia="仿宋" w:hAnsi="仿宋"/>
          <w:color w:val="000000"/>
          <w:sz w:val="32"/>
          <w:szCs w:val="32"/>
        </w:rPr>
      </w:pPr>
      <w:r w:rsidRPr="00AC2580">
        <w:rPr>
          <w:rFonts w:ascii="仿宋" w:eastAsia="仿宋" w:hAnsi="仿宋" w:hint="eastAsia"/>
          <w:color w:val="000000"/>
          <w:sz w:val="32"/>
          <w:szCs w:val="32"/>
        </w:rPr>
        <w:t>（二）“三公经费”财政拨款情况说明</w:t>
      </w:r>
      <w:bookmarkStart w:id="0" w:name="biaoti"/>
    </w:p>
    <w:p w14:paraId="5EEFECCA" w14:textId="04241925" w:rsidR="00F41D4E" w:rsidRPr="00AC2580" w:rsidRDefault="00EA2A4C" w:rsidP="00F1178A">
      <w:pPr>
        <w:tabs>
          <w:tab w:val="left" w:pos="1680"/>
        </w:tabs>
        <w:snapToGrid w:val="0"/>
        <w:spacing w:before="100" w:beforeAutospacing="1" w:after="100" w:afterAutospacing="1" w:line="560" w:lineRule="exact"/>
        <w:ind w:firstLineChars="200" w:firstLine="640"/>
        <w:contextualSpacing/>
        <w:rPr>
          <w:rFonts w:ascii="仿宋" w:eastAsia="仿宋" w:hAnsi="仿宋"/>
          <w:color w:val="000000"/>
          <w:sz w:val="32"/>
          <w:szCs w:val="32"/>
        </w:rPr>
      </w:pPr>
      <w:r>
        <w:rPr>
          <w:rFonts w:ascii="仿宋" w:eastAsia="仿宋" w:hAnsi="仿宋" w:hint="eastAsia"/>
          <w:color w:val="000000"/>
          <w:sz w:val="32"/>
          <w:szCs w:val="32"/>
        </w:rPr>
        <w:t>本</w:t>
      </w:r>
      <w:r w:rsidR="00F41D4E" w:rsidRPr="00AC2580">
        <w:rPr>
          <w:rFonts w:ascii="仿宋" w:eastAsia="仿宋" w:hAnsi="仿宋" w:hint="eastAsia"/>
          <w:color w:val="000000"/>
          <w:sz w:val="32"/>
          <w:szCs w:val="32"/>
        </w:rPr>
        <w:t>单位公用经费预算按照北京市财政局和</w:t>
      </w:r>
      <w:r w:rsidR="00F41D4E" w:rsidRPr="00AC2580">
        <w:rPr>
          <w:rFonts w:ascii="仿宋" w:eastAsia="仿宋" w:hAnsi="仿宋"/>
          <w:color w:val="000000"/>
          <w:sz w:val="32"/>
          <w:szCs w:val="32"/>
        </w:rPr>
        <w:t>北京市教育委员会</w:t>
      </w:r>
      <w:r w:rsidR="00F41D4E" w:rsidRPr="00AC2580">
        <w:rPr>
          <w:rFonts w:ascii="仿宋" w:eastAsia="仿宋" w:hAnsi="仿宋" w:hint="eastAsia"/>
          <w:color w:val="000000"/>
          <w:sz w:val="32"/>
          <w:szCs w:val="32"/>
        </w:rPr>
        <w:t>《</w:t>
      </w:r>
      <w:r w:rsidR="00F41D4E" w:rsidRPr="00AC2580">
        <w:rPr>
          <w:rFonts w:ascii="仿宋" w:eastAsia="仿宋" w:hAnsi="仿宋"/>
          <w:color w:val="000000"/>
          <w:sz w:val="32"/>
          <w:szCs w:val="32"/>
        </w:rPr>
        <w:t>关于调整本市基础教育公用经费定额标准的通知</w:t>
      </w:r>
      <w:bookmarkEnd w:id="0"/>
      <w:r w:rsidR="00F41D4E" w:rsidRPr="00AC2580">
        <w:rPr>
          <w:rFonts w:ascii="仿宋" w:eastAsia="仿宋" w:hAnsi="仿宋" w:hint="eastAsia"/>
          <w:color w:val="000000"/>
          <w:sz w:val="32"/>
          <w:szCs w:val="32"/>
        </w:rPr>
        <w:t>》的规定执行。</w:t>
      </w:r>
      <w:r w:rsidR="00B83402">
        <w:rPr>
          <w:rFonts w:ascii="仿宋" w:eastAsia="仿宋" w:hAnsi="仿宋" w:hint="eastAsia"/>
          <w:color w:val="000000"/>
          <w:sz w:val="32"/>
          <w:szCs w:val="32"/>
        </w:rPr>
        <w:t>2024年</w:t>
      </w:r>
      <w:r w:rsidR="00F41D4E" w:rsidRPr="00AC2580">
        <w:rPr>
          <w:rFonts w:ascii="仿宋" w:eastAsia="仿宋" w:hAnsi="仿宋" w:hint="eastAsia"/>
          <w:color w:val="000000"/>
          <w:sz w:val="32"/>
          <w:szCs w:val="32"/>
        </w:rPr>
        <w:t>部门预算“三公”经费</w:t>
      </w:r>
      <w:r w:rsidR="00785158" w:rsidRPr="00785158">
        <w:rPr>
          <w:rFonts w:ascii="仿宋" w:eastAsia="仿宋" w:hAnsi="仿宋" w:hint="eastAsia"/>
          <w:color w:val="000000"/>
          <w:sz w:val="32"/>
          <w:szCs w:val="32"/>
        </w:rPr>
        <w:t>一般公共预算</w:t>
      </w:r>
      <w:r w:rsidR="00603E45">
        <w:rPr>
          <w:rFonts w:ascii="仿宋" w:eastAsia="仿宋" w:hAnsi="仿宋"/>
          <w:color w:val="000000"/>
          <w:sz w:val="32"/>
          <w:szCs w:val="32"/>
        </w:rPr>
        <w:t>2.7</w:t>
      </w:r>
      <w:r w:rsidR="00F41D4E" w:rsidRPr="00AC2580">
        <w:rPr>
          <w:rFonts w:ascii="仿宋" w:eastAsia="仿宋" w:hAnsi="仿宋" w:hint="eastAsia"/>
          <w:color w:val="000000"/>
          <w:sz w:val="32"/>
          <w:szCs w:val="32"/>
        </w:rPr>
        <w:t>万元，较</w:t>
      </w:r>
      <w:r w:rsidR="00B83402">
        <w:rPr>
          <w:rFonts w:ascii="仿宋" w:eastAsia="仿宋" w:hAnsi="仿宋" w:hint="eastAsia"/>
          <w:color w:val="000000"/>
          <w:sz w:val="32"/>
          <w:szCs w:val="32"/>
        </w:rPr>
        <w:t>2023年</w:t>
      </w:r>
      <w:r w:rsidR="00F41D4E" w:rsidRPr="00AC2580">
        <w:rPr>
          <w:rFonts w:ascii="仿宋" w:eastAsia="仿宋" w:hAnsi="仿宋" w:hint="eastAsia"/>
          <w:color w:val="000000"/>
          <w:sz w:val="32"/>
          <w:szCs w:val="32"/>
        </w:rPr>
        <w:t>年初预算</w:t>
      </w:r>
      <w:r w:rsidR="00603E45">
        <w:rPr>
          <w:rFonts w:ascii="仿宋" w:eastAsia="仿宋" w:hAnsi="仿宋"/>
          <w:color w:val="000000"/>
          <w:sz w:val="32"/>
          <w:szCs w:val="32"/>
        </w:rPr>
        <w:t>2</w:t>
      </w:r>
      <w:r w:rsidR="00603E45">
        <w:rPr>
          <w:rFonts w:ascii="仿宋" w:eastAsia="仿宋" w:hAnsi="仿宋" w:hint="eastAsia"/>
          <w:color w:val="000000"/>
          <w:sz w:val="32"/>
          <w:szCs w:val="32"/>
        </w:rPr>
        <w:t>.</w:t>
      </w:r>
      <w:r w:rsidR="00603E45">
        <w:rPr>
          <w:rFonts w:ascii="仿宋" w:eastAsia="仿宋" w:hAnsi="仿宋"/>
          <w:color w:val="000000"/>
          <w:sz w:val="32"/>
          <w:szCs w:val="32"/>
        </w:rPr>
        <w:t>7</w:t>
      </w:r>
      <w:r w:rsidR="00F41D4E" w:rsidRPr="00AC2580">
        <w:rPr>
          <w:rFonts w:ascii="仿宋" w:eastAsia="仿宋" w:hAnsi="仿宋" w:hint="eastAsia"/>
          <w:color w:val="000000"/>
          <w:sz w:val="32"/>
          <w:szCs w:val="32"/>
        </w:rPr>
        <w:t>万元</w:t>
      </w:r>
      <w:r w:rsidR="00785158" w:rsidRPr="00AC2580">
        <w:rPr>
          <w:rFonts w:ascii="仿宋" w:eastAsia="仿宋" w:hAnsi="仿宋" w:hint="eastAsia"/>
          <w:color w:val="000000"/>
          <w:sz w:val="32"/>
          <w:szCs w:val="32"/>
        </w:rPr>
        <w:t>增加</w:t>
      </w:r>
      <w:r w:rsidR="00603E45">
        <w:rPr>
          <w:rFonts w:ascii="仿宋" w:eastAsia="仿宋" w:hAnsi="仿宋"/>
          <w:color w:val="000000"/>
          <w:sz w:val="32"/>
          <w:szCs w:val="32"/>
        </w:rPr>
        <w:t>0</w:t>
      </w:r>
      <w:r w:rsidR="00F41D4E" w:rsidRPr="00AC2580">
        <w:rPr>
          <w:rFonts w:ascii="仿宋" w:eastAsia="仿宋" w:hAnsi="仿宋" w:hint="eastAsia"/>
          <w:color w:val="000000"/>
          <w:sz w:val="32"/>
          <w:szCs w:val="32"/>
        </w:rPr>
        <w:t>万元</w:t>
      </w:r>
      <w:r w:rsidR="00603E45">
        <w:rPr>
          <w:rFonts w:ascii="仿宋" w:eastAsia="仿宋" w:hAnsi="仿宋" w:hint="eastAsia"/>
          <w:color w:val="000000"/>
          <w:sz w:val="32"/>
          <w:szCs w:val="32"/>
        </w:rPr>
        <w:t>。</w:t>
      </w:r>
    </w:p>
    <w:p w14:paraId="355BE244" w14:textId="4CA3AA56" w:rsidR="00F41D4E" w:rsidRPr="00AC2580" w:rsidRDefault="00F41D4E" w:rsidP="00F1178A">
      <w:pPr>
        <w:tabs>
          <w:tab w:val="left" w:pos="1680"/>
        </w:tabs>
        <w:snapToGrid w:val="0"/>
        <w:spacing w:before="100" w:beforeAutospacing="1" w:after="100" w:afterAutospacing="1" w:line="560" w:lineRule="exact"/>
        <w:ind w:firstLineChars="200" w:firstLine="640"/>
        <w:contextualSpacing/>
        <w:rPr>
          <w:rFonts w:ascii="仿宋" w:eastAsia="仿宋" w:hAnsi="仿宋"/>
          <w:color w:val="000000"/>
          <w:sz w:val="32"/>
          <w:szCs w:val="32"/>
        </w:rPr>
      </w:pPr>
      <w:r w:rsidRPr="00AC2580">
        <w:rPr>
          <w:rFonts w:ascii="仿宋" w:eastAsia="仿宋" w:hAnsi="仿宋" w:hint="eastAsia"/>
          <w:color w:val="000000"/>
          <w:sz w:val="32"/>
          <w:szCs w:val="32"/>
        </w:rPr>
        <w:t>1.因公出国（境）费：</w:t>
      </w:r>
      <w:r w:rsidR="00B83402">
        <w:rPr>
          <w:rFonts w:ascii="仿宋" w:eastAsia="仿宋" w:hAnsi="仿宋" w:hint="eastAsia"/>
          <w:color w:val="000000"/>
          <w:sz w:val="32"/>
          <w:szCs w:val="32"/>
        </w:rPr>
        <w:t>2024年</w:t>
      </w:r>
      <w:r w:rsidR="00785158" w:rsidRPr="003A364A">
        <w:rPr>
          <w:rFonts w:ascii="仿宋" w:eastAsia="仿宋" w:hAnsi="仿宋" w:hint="eastAsia"/>
          <w:sz w:val="32"/>
          <w:szCs w:val="32"/>
        </w:rPr>
        <w:t>一般公共预算</w:t>
      </w:r>
      <w:r w:rsidRPr="00AC2580">
        <w:rPr>
          <w:rFonts w:ascii="仿宋" w:eastAsia="仿宋" w:hAnsi="仿宋" w:hint="eastAsia"/>
          <w:color w:val="000000"/>
          <w:sz w:val="32"/>
          <w:szCs w:val="32"/>
        </w:rPr>
        <w:t>0</w:t>
      </w:r>
      <w:r w:rsidR="00B83402" w:rsidRPr="00AC2580">
        <w:rPr>
          <w:rFonts w:ascii="仿宋" w:eastAsia="仿宋" w:hAnsi="仿宋" w:hint="eastAsia"/>
          <w:color w:val="000000"/>
          <w:sz w:val="32"/>
          <w:szCs w:val="32"/>
        </w:rPr>
        <w:t>万</w:t>
      </w:r>
      <w:r w:rsidRPr="00AC2580">
        <w:rPr>
          <w:rFonts w:ascii="仿宋" w:eastAsia="仿宋" w:hAnsi="仿宋" w:hint="eastAsia"/>
          <w:color w:val="000000"/>
          <w:sz w:val="32"/>
          <w:szCs w:val="32"/>
        </w:rPr>
        <w:t>元</w:t>
      </w:r>
      <w:r w:rsidR="00E008F6">
        <w:rPr>
          <w:rFonts w:ascii="仿宋" w:eastAsia="仿宋" w:hAnsi="仿宋" w:hint="eastAsia"/>
          <w:color w:val="000000"/>
          <w:sz w:val="32"/>
          <w:szCs w:val="32"/>
        </w:rPr>
        <w:t>，</w:t>
      </w:r>
      <w:r w:rsidR="00E008F6" w:rsidRPr="00E008F6">
        <w:rPr>
          <w:rFonts w:ascii="仿宋" w:eastAsia="仿宋" w:hAnsi="仿宋" w:hint="eastAsia"/>
          <w:color w:val="000000"/>
          <w:sz w:val="32"/>
          <w:szCs w:val="32"/>
        </w:rPr>
        <w:t>与202</w:t>
      </w:r>
      <w:r w:rsidR="00E008F6">
        <w:rPr>
          <w:rFonts w:ascii="仿宋" w:eastAsia="仿宋" w:hAnsi="仿宋"/>
          <w:color w:val="000000"/>
          <w:sz w:val="32"/>
          <w:szCs w:val="32"/>
        </w:rPr>
        <w:t>3</w:t>
      </w:r>
      <w:r w:rsidR="00E008F6" w:rsidRPr="00E008F6">
        <w:rPr>
          <w:rFonts w:ascii="仿宋" w:eastAsia="仿宋" w:hAnsi="仿宋" w:hint="eastAsia"/>
          <w:color w:val="000000"/>
          <w:sz w:val="32"/>
          <w:szCs w:val="32"/>
        </w:rPr>
        <w:t>年一致。</w:t>
      </w:r>
    </w:p>
    <w:p w14:paraId="21041F39" w14:textId="1D998D5F" w:rsidR="00F41D4E" w:rsidRPr="00AC2580" w:rsidRDefault="00F41D4E" w:rsidP="00E008F6">
      <w:pPr>
        <w:tabs>
          <w:tab w:val="left" w:pos="1680"/>
        </w:tabs>
        <w:snapToGrid w:val="0"/>
        <w:spacing w:before="100" w:beforeAutospacing="1" w:after="100" w:afterAutospacing="1" w:line="560" w:lineRule="exact"/>
        <w:ind w:firstLineChars="200" w:firstLine="640"/>
        <w:contextualSpacing/>
        <w:rPr>
          <w:rFonts w:ascii="仿宋" w:eastAsia="仿宋" w:hAnsi="仿宋"/>
          <w:color w:val="000000"/>
          <w:sz w:val="32"/>
          <w:szCs w:val="32"/>
        </w:rPr>
      </w:pPr>
      <w:r w:rsidRPr="00AC2580">
        <w:rPr>
          <w:rFonts w:ascii="仿宋" w:eastAsia="仿宋" w:hAnsi="仿宋" w:hint="eastAsia"/>
          <w:color w:val="000000"/>
          <w:sz w:val="32"/>
          <w:szCs w:val="32"/>
        </w:rPr>
        <w:t>2.公务接待费：</w:t>
      </w:r>
      <w:r w:rsidR="00B83402">
        <w:rPr>
          <w:rFonts w:ascii="仿宋" w:eastAsia="仿宋" w:hAnsi="仿宋" w:hint="eastAsia"/>
          <w:color w:val="000000"/>
          <w:sz w:val="32"/>
          <w:szCs w:val="32"/>
        </w:rPr>
        <w:t>2024年</w:t>
      </w:r>
      <w:r w:rsidR="00785158" w:rsidRPr="003A364A">
        <w:rPr>
          <w:rFonts w:ascii="仿宋" w:eastAsia="仿宋" w:hAnsi="仿宋" w:hint="eastAsia"/>
          <w:sz w:val="32"/>
          <w:szCs w:val="32"/>
        </w:rPr>
        <w:t>一般公共预算</w:t>
      </w:r>
      <w:r w:rsidRPr="00AC2580">
        <w:rPr>
          <w:rFonts w:ascii="仿宋" w:eastAsia="仿宋" w:hAnsi="仿宋" w:hint="eastAsia"/>
          <w:color w:val="000000"/>
          <w:sz w:val="32"/>
          <w:szCs w:val="32"/>
        </w:rPr>
        <w:t>0</w:t>
      </w:r>
      <w:r w:rsidR="00B83402" w:rsidRPr="00AC2580">
        <w:rPr>
          <w:rFonts w:ascii="仿宋" w:eastAsia="仿宋" w:hAnsi="仿宋" w:hint="eastAsia"/>
          <w:color w:val="000000"/>
          <w:sz w:val="32"/>
          <w:szCs w:val="32"/>
        </w:rPr>
        <w:t>万</w:t>
      </w:r>
      <w:r w:rsidRPr="00AC2580">
        <w:rPr>
          <w:rFonts w:ascii="仿宋" w:eastAsia="仿宋" w:hAnsi="仿宋" w:hint="eastAsia"/>
          <w:color w:val="000000"/>
          <w:sz w:val="32"/>
          <w:szCs w:val="32"/>
        </w:rPr>
        <w:t>元</w:t>
      </w:r>
      <w:r w:rsidR="00E008F6">
        <w:rPr>
          <w:rFonts w:ascii="仿宋" w:eastAsia="仿宋" w:hAnsi="仿宋" w:hint="eastAsia"/>
          <w:color w:val="000000"/>
          <w:sz w:val="32"/>
          <w:szCs w:val="32"/>
        </w:rPr>
        <w:t>，</w:t>
      </w:r>
      <w:r w:rsidR="00E008F6" w:rsidRPr="00E008F6">
        <w:rPr>
          <w:rFonts w:ascii="仿宋" w:eastAsia="仿宋" w:hAnsi="仿宋" w:hint="eastAsia"/>
          <w:color w:val="000000"/>
          <w:sz w:val="32"/>
          <w:szCs w:val="32"/>
        </w:rPr>
        <w:t>与202</w:t>
      </w:r>
      <w:r w:rsidR="00E008F6">
        <w:rPr>
          <w:rFonts w:ascii="仿宋" w:eastAsia="仿宋" w:hAnsi="仿宋"/>
          <w:color w:val="000000"/>
          <w:sz w:val="32"/>
          <w:szCs w:val="32"/>
        </w:rPr>
        <w:t>3</w:t>
      </w:r>
      <w:r w:rsidR="00E008F6" w:rsidRPr="00E008F6">
        <w:rPr>
          <w:rFonts w:ascii="仿宋" w:eastAsia="仿宋" w:hAnsi="仿宋" w:hint="eastAsia"/>
          <w:color w:val="000000"/>
          <w:sz w:val="32"/>
          <w:szCs w:val="32"/>
        </w:rPr>
        <w:t>年一致</w:t>
      </w:r>
      <w:r w:rsidRPr="00AC2580">
        <w:rPr>
          <w:rFonts w:ascii="仿宋" w:eastAsia="仿宋" w:hAnsi="仿宋" w:hint="eastAsia"/>
          <w:color w:val="000000"/>
          <w:sz w:val="32"/>
          <w:szCs w:val="32"/>
        </w:rPr>
        <w:t>。</w:t>
      </w:r>
    </w:p>
    <w:p w14:paraId="051ED13B" w14:textId="504BB348" w:rsidR="00E008F6" w:rsidRPr="00E008F6" w:rsidRDefault="00F41D4E" w:rsidP="00E120ED">
      <w:pPr>
        <w:tabs>
          <w:tab w:val="left" w:pos="1680"/>
        </w:tabs>
        <w:snapToGrid w:val="0"/>
        <w:spacing w:before="100" w:beforeAutospacing="1" w:after="100" w:afterAutospacing="1" w:line="560" w:lineRule="exact"/>
        <w:ind w:firstLineChars="200" w:firstLine="640"/>
        <w:contextualSpacing/>
        <w:rPr>
          <w:rFonts w:ascii="仿宋" w:eastAsia="仿宋" w:hAnsi="仿宋"/>
          <w:sz w:val="32"/>
          <w:szCs w:val="32"/>
        </w:rPr>
      </w:pPr>
      <w:r w:rsidRPr="00AC2580">
        <w:rPr>
          <w:rFonts w:ascii="仿宋" w:eastAsia="仿宋" w:hAnsi="仿宋" w:hint="eastAsia"/>
          <w:color w:val="000000"/>
          <w:sz w:val="32"/>
          <w:szCs w:val="32"/>
        </w:rPr>
        <w:t>3.公务用车购置及运行维护费：</w:t>
      </w:r>
      <w:r w:rsidR="00E008F6">
        <w:rPr>
          <w:rFonts w:ascii="仿宋" w:eastAsia="仿宋" w:hAnsi="仿宋" w:hint="eastAsia"/>
          <w:sz w:val="32"/>
          <w:szCs w:val="32"/>
        </w:rPr>
        <w:t>202</w:t>
      </w:r>
      <w:r w:rsidR="00E008F6">
        <w:rPr>
          <w:rFonts w:ascii="仿宋" w:eastAsia="仿宋" w:hAnsi="仿宋"/>
          <w:sz w:val="32"/>
          <w:szCs w:val="32"/>
        </w:rPr>
        <w:t>4</w:t>
      </w:r>
      <w:r w:rsidR="00E008F6" w:rsidRPr="007D6C02">
        <w:rPr>
          <w:rFonts w:ascii="仿宋" w:eastAsia="仿宋" w:hAnsi="仿宋" w:hint="eastAsia"/>
          <w:sz w:val="32"/>
          <w:szCs w:val="32"/>
        </w:rPr>
        <w:t>年公务用车</w:t>
      </w:r>
      <w:r w:rsidR="00E008F6" w:rsidRPr="00ED5015">
        <w:rPr>
          <w:rFonts w:ascii="仿宋" w:eastAsia="仿宋" w:hAnsi="仿宋" w:hint="eastAsia"/>
          <w:sz w:val="32"/>
          <w:szCs w:val="32"/>
        </w:rPr>
        <w:t>一般公共预算</w:t>
      </w:r>
      <w:r w:rsidR="00E008F6" w:rsidRPr="007D6C02">
        <w:rPr>
          <w:rFonts w:ascii="仿宋" w:eastAsia="仿宋" w:hAnsi="仿宋" w:hint="eastAsia"/>
          <w:sz w:val="32"/>
          <w:szCs w:val="32"/>
        </w:rPr>
        <w:t>数量为</w:t>
      </w:r>
      <w:r w:rsidR="00603E45">
        <w:rPr>
          <w:rFonts w:ascii="仿宋" w:eastAsia="仿宋" w:hAnsi="仿宋"/>
          <w:color w:val="000000"/>
          <w:sz w:val="32"/>
          <w:szCs w:val="32"/>
        </w:rPr>
        <w:t>1</w:t>
      </w:r>
      <w:r w:rsidR="00E008F6" w:rsidRPr="007D6C02">
        <w:rPr>
          <w:rFonts w:ascii="仿宋" w:eastAsia="仿宋" w:hAnsi="仿宋" w:hint="eastAsia"/>
          <w:sz w:val="32"/>
          <w:szCs w:val="32"/>
        </w:rPr>
        <w:t>辆，</w:t>
      </w:r>
      <w:r w:rsidR="00E008F6">
        <w:rPr>
          <w:rFonts w:ascii="仿宋" w:eastAsia="仿宋" w:hAnsi="仿宋" w:hint="eastAsia"/>
          <w:sz w:val="32"/>
          <w:szCs w:val="32"/>
        </w:rPr>
        <w:t>与</w:t>
      </w:r>
      <w:r w:rsidR="00E008F6" w:rsidRPr="007D6C02">
        <w:rPr>
          <w:rFonts w:ascii="仿宋" w:eastAsia="仿宋" w:hAnsi="仿宋" w:hint="eastAsia"/>
          <w:sz w:val="32"/>
          <w:szCs w:val="32"/>
        </w:rPr>
        <w:t>20</w:t>
      </w:r>
      <w:r w:rsidR="00E008F6">
        <w:rPr>
          <w:rFonts w:ascii="仿宋" w:eastAsia="仿宋" w:hAnsi="仿宋" w:hint="eastAsia"/>
          <w:sz w:val="32"/>
          <w:szCs w:val="32"/>
        </w:rPr>
        <w:t>2</w:t>
      </w:r>
      <w:r w:rsidR="00E008F6">
        <w:rPr>
          <w:rFonts w:ascii="仿宋" w:eastAsia="仿宋" w:hAnsi="仿宋"/>
          <w:sz w:val="32"/>
          <w:szCs w:val="32"/>
        </w:rPr>
        <w:t>3</w:t>
      </w:r>
      <w:r w:rsidR="00E008F6" w:rsidRPr="007D6C02">
        <w:rPr>
          <w:rFonts w:ascii="仿宋" w:eastAsia="仿宋" w:hAnsi="仿宋" w:hint="eastAsia"/>
          <w:sz w:val="32"/>
          <w:szCs w:val="32"/>
        </w:rPr>
        <w:t>年</w:t>
      </w:r>
      <w:r w:rsidR="00E008F6">
        <w:rPr>
          <w:rFonts w:ascii="仿宋" w:eastAsia="仿宋" w:hAnsi="仿宋" w:hint="eastAsia"/>
          <w:sz w:val="32"/>
          <w:szCs w:val="32"/>
        </w:rPr>
        <w:t>一致</w:t>
      </w:r>
      <w:r w:rsidR="00E008F6" w:rsidRPr="003A364A">
        <w:rPr>
          <w:rFonts w:ascii="仿宋" w:eastAsia="仿宋" w:hAnsi="仿宋" w:hint="eastAsia"/>
          <w:sz w:val="32"/>
          <w:szCs w:val="32"/>
        </w:rPr>
        <w:t>。</w:t>
      </w:r>
      <w:r w:rsidR="00E008F6">
        <w:rPr>
          <w:rFonts w:ascii="仿宋" w:eastAsia="仿宋" w:hAnsi="仿宋" w:hint="eastAsia"/>
          <w:sz w:val="32"/>
          <w:szCs w:val="32"/>
        </w:rPr>
        <w:t>202</w:t>
      </w:r>
      <w:r w:rsidR="00E008F6">
        <w:rPr>
          <w:rFonts w:ascii="仿宋" w:eastAsia="仿宋" w:hAnsi="仿宋"/>
          <w:sz w:val="32"/>
          <w:szCs w:val="32"/>
        </w:rPr>
        <w:t>4</w:t>
      </w:r>
      <w:r w:rsidR="00E008F6" w:rsidRPr="00F14895">
        <w:rPr>
          <w:rFonts w:ascii="仿宋" w:eastAsia="仿宋" w:hAnsi="仿宋" w:hint="eastAsia"/>
          <w:sz w:val="32"/>
          <w:szCs w:val="32"/>
        </w:rPr>
        <w:t>年公务用车购置及运行维护费</w:t>
      </w:r>
      <w:r w:rsidR="00E008F6" w:rsidRPr="00ED5015">
        <w:rPr>
          <w:rFonts w:ascii="仿宋" w:eastAsia="仿宋" w:hAnsi="仿宋" w:hint="eastAsia"/>
          <w:sz w:val="32"/>
          <w:szCs w:val="32"/>
        </w:rPr>
        <w:t>一般公共预算</w:t>
      </w:r>
      <w:r w:rsidR="00603E45">
        <w:rPr>
          <w:rFonts w:ascii="仿宋" w:eastAsia="仿宋" w:hAnsi="仿宋"/>
          <w:color w:val="000000"/>
          <w:sz w:val="32"/>
          <w:szCs w:val="32"/>
        </w:rPr>
        <w:t>2.7</w:t>
      </w:r>
      <w:r w:rsidR="00426604">
        <w:rPr>
          <w:rFonts w:ascii="仿宋" w:eastAsia="仿宋" w:hAnsi="仿宋" w:hint="eastAsia"/>
          <w:color w:val="000000"/>
          <w:sz w:val="32"/>
          <w:szCs w:val="32"/>
        </w:rPr>
        <w:t>万</w:t>
      </w:r>
      <w:r w:rsidR="00E008F6">
        <w:rPr>
          <w:rFonts w:ascii="仿宋" w:eastAsia="仿宋" w:hAnsi="仿宋" w:hint="eastAsia"/>
          <w:sz w:val="32"/>
          <w:szCs w:val="32"/>
        </w:rPr>
        <w:t>元</w:t>
      </w:r>
      <w:r w:rsidR="00A17957">
        <w:rPr>
          <w:rFonts w:ascii="仿宋" w:eastAsia="仿宋" w:hAnsi="仿宋" w:hint="eastAsia"/>
          <w:sz w:val="32"/>
          <w:szCs w:val="32"/>
        </w:rPr>
        <w:t>，</w:t>
      </w:r>
      <w:r w:rsidR="00E008F6">
        <w:rPr>
          <w:rFonts w:ascii="仿宋" w:eastAsia="仿宋" w:hAnsi="仿宋" w:hint="eastAsia"/>
          <w:sz w:val="32"/>
          <w:szCs w:val="32"/>
        </w:rPr>
        <w:t>与202</w:t>
      </w:r>
      <w:r w:rsidR="00E008F6">
        <w:rPr>
          <w:rFonts w:ascii="仿宋" w:eastAsia="仿宋" w:hAnsi="仿宋"/>
          <w:sz w:val="32"/>
          <w:szCs w:val="32"/>
        </w:rPr>
        <w:t>3</w:t>
      </w:r>
      <w:r w:rsidR="00E008F6" w:rsidRPr="00F14895">
        <w:rPr>
          <w:rFonts w:ascii="仿宋" w:eastAsia="仿宋" w:hAnsi="仿宋" w:hint="eastAsia"/>
          <w:sz w:val="32"/>
          <w:szCs w:val="32"/>
        </w:rPr>
        <w:t>年公务用车购置及运行维护费</w:t>
      </w:r>
      <w:r w:rsidR="00E008F6" w:rsidRPr="00ED5015">
        <w:rPr>
          <w:rFonts w:ascii="仿宋" w:eastAsia="仿宋" w:hAnsi="仿宋" w:hint="eastAsia"/>
          <w:sz w:val="32"/>
          <w:szCs w:val="32"/>
        </w:rPr>
        <w:t>一般公共预算</w:t>
      </w:r>
      <w:r w:rsidR="00E008F6">
        <w:rPr>
          <w:rFonts w:ascii="仿宋" w:eastAsia="仿宋" w:hAnsi="仿宋" w:hint="eastAsia"/>
          <w:sz w:val="32"/>
          <w:szCs w:val="32"/>
        </w:rPr>
        <w:t>一致</w:t>
      </w:r>
      <w:r w:rsidR="00E120ED">
        <w:rPr>
          <w:rFonts w:ascii="仿宋" w:eastAsia="仿宋" w:hAnsi="仿宋" w:hint="eastAsia"/>
          <w:sz w:val="32"/>
          <w:szCs w:val="32"/>
        </w:rPr>
        <w:t>，</w:t>
      </w:r>
      <w:r w:rsidR="00E008F6" w:rsidRPr="00F14895">
        <w:rPr>
          <w:rFonts w:ascii="仿宋" w:eastAsia="仿宋" w:hAnsi="仿宋" w:hint="eastAsia"/>
          <w:sz w:val="32"/>
          <w:szCs w:val="32"/>
        </w:rPr>
        <w:t>其中公务用车购置费0</w:t>
      </w:r>
      <w:r w:rsidR="00426604">
        <w:rPr>
          <w:rFonts w:ascii="仿宋" w:eastAsia="仿宋" w:hAnsi="仿宋" w:hint="eastAsia"/>
          <w:color w:val="000000"/>
          <w:sz w:val="32"/>
          <w:szCs w:val="32"/>
        </w:rPr>
        <w:t>万</w:t>
      </w:r>
      <w:r w:rsidR="00E008F6" w:rsidRPr="00F14895">
        <w:rPr>
          <w:rFonts w:ascii="仿宋" w:eastAsia="仿宋" w:hAnsi="仿宋" w:hint="eastAsia"/>
          <w:sz w:val="32"/>
          <w:szCs w:val="32"/>
        </w:rPr>
        <w:t>元，与</w:t>
      </w:r>
      <w:r w:rsidR="00E008F6">
        <w:rPr>
          <w:rFonts w:ascii="仿宋" w:eastAsia="仿宋" w:hAnsi="仿宋" w:hint="eastAsia"/>
          <w:sz w:val="32"/>
          <w:szCs w:val="32"/>
        </w:rPr>
        <w:t>202</w:t>
      </w:r>
      <w:r w:rsidR="00E008F6">
        <w:rPr>
          <w:rFonts w:ascii="仿宋" w:eastAsia="仿宋" w:hAnsi="仿宋"/>
          <w:sz w:val="32"/>
          <w:szCs w:val="32"/>
        </w:rPr>
        <w:t>3</w:t>
      </w:r>
      <w:r w:rsidR="00E008F6" w:rsidRPr="00F14895">
        <w:rPr>
          <w:rFonts w:ascii="仿宋" w:eastAsia="仿宋" w:hAnsi="仿宋" w:hint="eastAsia"/>
          <w:sz w:val="32"/>
          <w:szCs w:val="32"/>
        </w:rPr>
        <w:t>年公务用车购置费</w:t>
      </w:r>
      <w:r w:rsidR="00E008F6">
        <w:rPr>
          <w:rFonts w:ascii="仿宋" w:eastAsia="仿宋" w:hAnsi="仿宋" w:hint="eastAsia"/>
          <w:sz w:val="32"/>
          <w:szCs w:val="32"/>
        </w:rPr>
        <w:t>一致</w:t>
      </w:r>
      <w:r w:rsidR="00E008F6" w:rsidRPr="00F14895">
        <w:rPr>
          <w:rFonts w:ascii="仿宋" w:eastAsia="仿宋" w:hAnsi="仿宋" w:hint="eastAsia"/>
          <w:sz w:val="32"/>
          <w:szCs w:val="32"/>
        </w:rPr>
        <w:t>。</w:t>
      </w:r>
      <w:r w:rsidR="00E008F6">
        <w:rPr>
          <w:rFonts w:ascii="仿宋" w:eastAsia="仿宋" w:hAnsi="仿宋" w:hint="eastAsia"/>
          <w:sz w:val="32"/>
          <w:szCs w:val="32"/>
        </w:rPr>
        <w:t>202</w:t>
      </w:r>
      <w:r w:rsidR="00E008F6">
        <w:rPr>
          <w:rFonts w:ascii="仿宋" w:eastAsia="仿宋" w:hAnsi="仿宋"/>
          <w:sz w:val="32"/>
          <w:szCs w:val="32"/>
        </w:rPr>
        <w:t>4</w:t>
      </w:r>
      <w:r w:rsidR="00E008F6" w:rsidRPr="00F14895">
        <w:rPr>
          <w:rFonts w:ascii="仿宋" w:eastAsia="仿宋" w:hAnsi="仿宋" w:hint="eastAsia"/>
          <w:sz w:val="32"/>
          <w:szCs w:val="32"/>
        </w:rPr>
        <w:t>年公务用车运行维护费</w:t>
      </w:r>
      <w:r w:rsidR="00603E45">
        <w:rPr>
          <w:rFonts w:ascii="仿宋" w:eastAsia="仿宋" w:hAnsi="仿宋"/>
          <w:color w:val="000000"/>
          <w:sz w:val="32"/>
          <w:szCs w:val="32"/>
        </w:rPr>
        <w:t>2.7</w:t>
      </w:r>
      <w:r w:rsidR="00426604">
        <w:rPr>
          <w:rFonts w:ascii="仿宋" w:eastAsia="仿宋" w:hAnsi="仿宋" w:hint="eastAsia"/>
          <w:color w:val="000000"/>
          <w:sz w:val="32"/>
          <w:szCs w:val="32"/>
        </w:rPr>
        <w:t>万</w:t>
      </w:r>
      <w:r w:rsidR="00E008F6" w:rsidRPr="00F14895">
        <w:rPr>
          <w:rFonts w:ascii="仿宋" w:eastAsia="仿宋" w:hAnsi="仿宋" w:hint="eastAsia"/>
          <w:sz w:val="32"/>
          <w:szCs w:val="32"/>
        </w:rPr>
        <w:t>元，</w:t>
      </w:r>
      <w:r w:rsidR="00E008F6">
        <w:rPr>
          <w:rFonts w:ascii="仿宋" w:eastAsia="仿宋" w:hAnsi="仿宋" w:hint="eastAsia"/>
          <w:sz w:val="32"/>
          <w:szCs w:val="32"/>
        </w:rPr>
        <w:t>与202</w:t>
      </w:r>
      <w:r w:rsidR="00E008F6">
        <w:rPr>
          <w:rFonts w:ascii="仿宋" w:eastAsia="仿宋" w:hAnsi="仿宋"/>
          <w:sz w:val="32"/>
          <w:szCs w:val="32"/>
        </w:rPr>
        <w:t>3</w:t>
      </w:r>
      <w:r w:rsidR="00E008F6" w:rsidRPr="00F14895">
        <w:rPr>
          <w:rFonts w:ascii="仿宋" w:eastAsia="仿宋" w:hAnsi="仿宋" w:hint="eastAsia"/>
          <w:sz w:val="32"/>
          <w:szCs w:val="32"/>
        </w:rPr>
        <w:t>年公务用车运行维护费</w:t>
      </w:r>
      <w:r w:rsidR="00E008F6">
        <w:rPr>
          <w:rFonts w:ascii="仿宋" w:eastAsia="仿宋" w:hAnsi="仿宋" w:hint="eastAsia"/>
          <w:sz w:val="32"/>
          <w:szCs w:val="32"/>
        </w:rPr>
        <w:t>一致</w:t>
      </w:r>
      <w:r w:rsidR="00E008F6" w:rsidRPr="00F14895">
        <w:rPr>
          <w:rFonts w:ascii="仿宋" w:eastAsia="仿宋" w:hAnsi="仿宋" w:hint="eastAsia"/>
          <w:sz w:val="32"/>
          <w:szCs w:val="32"/>
        </w:rPr>
        <w:t>。</w:t>
      </w:r>
    </w:p>
    <w:p w14:paraId="363D7EC6" w14:textId="77777777" w:rsidR="00360E39" w:rsidRPr="00AC2580" w:rsidRDefault="00360E39" w:rsidP="00F1178A">
      <w:pPr>
        <w:tabs>
          <w:tab w:val="left" w:pos="1680"/>
        </w:tabs>
        <w:snapToGrid w:val="0"/>
        <w:spacing w:before="100" w:beforeAutospacing="1" w:after="100" w:afterAutospacing="1" w:line="560" w:lineRule="exact"/>
        <w:ind w:firstLineChars="200" w:firstLine="640"/>
        <w:contextualSpacing/>
        <w:rPr>
          <w:rFonts w:ascii="仿宋" w:eastAsia="仿宋" w:hAnsi="仿宋"/>
          <w:color w:val="000000"/>
          <w:sz w:val="32"/>
          <w:szCs w:val="32"/>
        </w:rPr>
      </w:pPr>
      <w:r w:rsidRPr="00AC2580">
        <w:rPr>
          <w:rFonts w:ascii="仿宋" w:eastAsia="仿宋" w:hAnsi="仿宋"/>
          <w:color w:val="000000"/>
          <w:sz w:val="32"/>
          <w:szCs w:val="32"/>
        </w:rPr>
        <w:t>五、其他情况说明</w:t>
      </w:r>
    </w:p>
    <w:p w14:paraId="70354BEA" w14:textId="77777777" w:rsidR="00A930FF" w:rsidRPr="00AC2580" w:rsidRDefault="00A930FF" w:rsidP="00F1178A">
      <w:pPr>
        <w:spacing w:line="560" w:lineRule="exact"/>
        <w:ind w:firstLineChars="200" w:firstLine="640"/>
        <w:rPr>
          <w:rFonts w:ascii="仿宋" w:eastAsia="仿宋" w:hAnsi="仿宋"/>
          <w:color w:val="000000"/>
          <w:sz w:val="32"/>
          <w:szCs w:val="32"/>
        </w:rPr>
      </w:pPr>
      <w:r w:rsidRPr="00AC2580">
        <w:rPr>
          <w:rFonts w:ascii="仿宋" w:eastAsia="仿宋" w:hAnsi="仿宋" w:hint="eastAsia"/>
          <w:color w:val="000000"/>
          <w:sz w:val="32"/>
          <w:szCs w:val="32"/>
        </w:rPr>
        <w:t>（一）机构运行经费</w:t>
      </w:r>
      <w:r w:rsidRPr="00AC2580">
        <w:rPr>
          <w:rFonts w:ascii="仿宋" w:eastAsia="仿宋" w:hAnsi="仿宋"/>
          <w:color w:val="000000"/>
          <w:sz w:val="32"/>
          <w:szCs w:val="32"/>
        </w:rPr>
        <w:t>说明</w:t>
      </w:r>
    </w:p>
    <w:p w14:paraId="47AE55FB" w14:textId="77777777" w:rsidR="00A930FF" w:rsidRPr="00AC2580" w:rsidRDefault="00545D6C" w:rsidP="00F1178A">
      <w:pPr>
        <w:spacing w:line="560" w:lineRule="exact"/>
        <w:ind w:firstLineChars="200" w:firstLine="640"/>
        <w:rPr>
          <w:rFonts w:ascii="仿宋" w:eastAsia="仿宋" w:hAnsi="仿宋"/>
          <w:color w:val="000000"/>
          <w:sz w:val="32"/>
          <w:szCs w:val="32"/>
        </w:rPr>
      </w:pPr>
      <w:r w:rsidRPr="00AC2580">
        <w:rPr>
          <w:rFonts w:ascii="仿宋" w:eastAsia="仿宋" w:hAnsi="仿宋" w:hint="eastAsia"/>
          <w:color w:val="000000"/>
          <w:sz w:val="32"/>
          <w:szCs w:val="32"/>
        </w:rPr>
        <w:t>本单位</w:t>
      </w:r>
      <w:proofErr w:type="gramStart"/>
      <w:r w:rsidR="00A930FF" w:rsidRPr="00AC2580">
        <w:rPr>
          <w:rFonts w:ascii="仿宋" w:eastAsia="仿宋" w:hAnsi="仿宋" w:hint="eastAsia"/>
          <w:color w:val="000000"/>
          <w:sz w:val="32"/>
          <w:szCs w:val="32"/>
        </w:rPr>
        <w:t>无机关</w:t>
      </w:r>
      <w:proofErr w:type="gramEnd"/>
      <w:r w:rsidR="00A930FF" w:rsidRPr="00AC2580">
        <w:rPr>
          <w:rFonts w:ascii="仿宋" w:eastAsia="仿宋" w:hAnsi="仿宋" w:hint="eastAsia"/>
          <w:color w:val="000000"/>
          <w:sz w:val="32"/>
          <w:szCs w:val="32"/>
        </w:rPr>
        <w:t>运行经费（教委所属各单位为事业单位）。</w:t>
      </w:r>
    </w:p>
    <w:p w14:paraId="06254F56" w14:textId="77777777" w:rsidR="00A930FF" w:rsidRPr="00AC2580" w:rsidRDefault="00A930FF" w:rsidP="00F1178A">
      <w:pPr>
        <w:spacing w:line="560" w:lineRule="exact"/>
        <w:ind w:firstLineChars="200" w:firstLine="640"/>
        <w:rPr>
          <w:rFonts w:ascii="仿宋" w:eastAsia="仿宋" w:hAnsi="仿宋"/>
          <w:color w:val="000000"/>
          <w:sz w:val="32"/>
          <w:szCs w:val="32"/>
        </w:rPr>
      </w:pPr>
      <w:r w:rsidRPr="00AC2580">
        <w:rPr>
          <w:rFonts w:ascii="仿宋" w:eastAsia="仿宋" w:hAnsi="仿宋" w:hint="eastAsia"/>
          <w:color w:val="000000"/>
          <w:sz w:val="32"/>
          <w:szCs w:val="32"/>
        </w:rPr>
        <w:t>（二）政府</w:t>
      </w:r>
      <w:r w:rsidRPr="00AC2580">
        <w:rPr>
          <w:rFonts w:ascii="仿宋" w:eastAsia="仿宋" w:hAnsi="仿宋"/>
          <w:color w:val="000000"/>
          <w:sz w:val="32"/>
          <w:szCs w:val="32"/>
        </w:rPr>
        <w:t>采购预算说明</w:t>
      </w:r>
    </w:p>
    <w:p w14:paraId="60613EDA" w14:textId="3F36DBEF" w:rsidR="00A930FF" w:rsidRPr="00AC2580" w:rsidRDefault="00B83402" w:rsidP="00E4469A">
      <w:pPr>
        <w:spacing w:line="560" w:lineRule="exact"/>
        <w:ind w:firstLineChars="200" w:firstLine="640"/>
        <w:rPr>
          <w:rFonts w:ascii="仿宋" w:eastAsia="仿宋" w:hAnsi="仿宋"/>
          <w:color w:val="000000"/>
          <w:sz w:val="32"/>
          <w:szCs w:val="32"/>
        </w:rPr>
      </w:pPr>
      <w:r>
        <w:rPr>
          <w:rFonts w:ascii="仿宋" w:eastAsia="仿宋" w:hAnsi="仿宋" w:hint="eastAsia"/>
          <w:color w:val="000000"/>
          <w:sz w:val="32"/>
          <w:szCs w:val="32"/>
        </w:rPr>
        <w:t>2024年</w:t>
      </w:r>
      <w:r w:rsidR="00A930FF" w:rsidRPr="00AC2580">
        <w:rPr>
          <w:rFonts w:ascii="仿宋" w:eastAsia="仿宋" w:hAnsi="仿宋" w:hint="eastAsia"/>
          <w:color w:val="000000"/>
          <w:sz w:val="32"/>
          <w:szCs w:val="32"/>
        </w:rPr>
        <w:t>涉及政府采购</w:t>
      </w:r>
      <w:r w:rsidR="00020895" w:rsidRPr="005145CA">
        <w:rPr>
          <w:rFonts w:ascii="仿宋" w:eastAsia="仿宋" w:hAnsi="仿宋" w:hint="eastAsia"/>
          <w:color w:val="000000"/>
          <w:sz w:val="32"/>
          <w:szCs w:val="32"/>
        </w:rPr>
        <w:t>项目</w:t>
      </w:r>
      <w:r w:rsidR="00A930FF" w:rsidRPr="00AC2580">
        <w:rPr>
          <w:rFonts w:ascii="仿宋" w:eastAsia="仿宋" w:hAnsi="仿宋" w:hint="eastAsia"/>
          <w:color w:val="000000"/>
          <w:sz w:val="32"/>
          <w:szCs w:val="32"/>
        </w:rPr>
        <w:t>预算资金</w:t>
      </w:r>
      <w:r w:rsidR="00E4469A">
        <w:rPr>
          <w:rFonts w:ascii="仿宋" w:eastAsia="仿宋" w:hAnsi="仿宋"/>
          <w:color w:val="000000"/>
          <w:sz w:val="32"/>
          <w:szCs w:val="32"/>
        </w:rPr>
        <w:t>84.9</w:t>
      </w:r>
      <w:bookmarkStart w:id="1" w:name="_GoBack"/>
      <w:bookmarkEnd w:id="1"/>
      <w:r w:rsidR="00A930FF" w:rsidRPr="00AC2580">
        <w:rPr>
          <w:rFonts w:ascii="仿宋" w:eastAsia="仿宋" w:hAnsi="仿宋" w:hint="eastAsia"/>
          <w:color w:val="000000"/>
          <w:sz w:val="32"/>
          <w:szCs w:val="32"/>
        </w:rPr>
        <w:t>万元。</w:t>
      </w:r>
    </w:p>
    <w:p w14:paraId="0DB51C45" w14:textId="77777777" w:rsidR="00A930FF" w:rsidRPr="00AC2580" w:rsidRDefault="00A930FF" w:rsidP="00F1178A">
      <w:pPr>
        <w:spacing w:line="560" w:lineRule="exact"/>
        <w:ind w:firstLineChars="200" w:firstLine="640"/>
        <w:rPr>
          <w:rFonts w:ascii="仿宋" w:eastAsia="仿宋" w:hAnsi="仿宋"/>
          <w:color w:val="000000"/>
          <w:sz w:val="32"/>
          <w:szCs w:val="32"/>
        </w:rPr>
      </w:pPr>
      <w:r w:rsidRPr="00AC2580">
        <w:rPr>
          <w:rFonts w:ascii="仿宋" w:eastAsia="仿宋" w:hAnsi="仿宋" w:hint="eastAsia"/>
          <w:color w:val="000000"/>
          <w:sz w:val="32"/>
          <w:szCs w:val="32"/>
        </w:rPr>
        <w:t>（三）政府购买服务</w:t>
      </w:r>
      <w:r w:rsidRPr="00AC2580">
        <w:rPr>
          <w:rFonts w:ascii="仿宋" w:eastAsia="仿宋" w:hAnsi="仿宋"/>
          <w:color w:val="000000"/>
          <w:sz w:val="32"/>
          <w:szCs w:val="32"/>
        </w:rPr>
        <w:t>预算说明</w:t>
      </w:r>
    </w:p>
    <w:p w14:paraId="780A4C31" w14:textId="77777777" w:rsidR="00545D6C" w:rsidRPr="00AC2580" w:rsidRDefault="00545D6C" w:rsidP="00F1178A">
      <w:pPr>
        <w:spacing w:line="560" w:lineRule="exact"/>
        <w:ind w:firstLineChars="200" w:firstLine="640"/>
        <w:rPr>
          <w:rFonts w:ascii="仿宋" w:eastAsia="仿宋" w:hAnsi="仿宋"/>
          <w:color w:val="000000"/>
          <w:sz w:val="32"/>
          <w:szCs w:val="32"/>
        </w:rPr>
      </w:pPr>
      <w:r w:rsidRPr="00AC2580">
        <w:rPr>
          <w:rFonts w:ascii="仿宋" w:eastAsia="仿宋" w:hAnsi="仿宋" w:hint="eastAsia"/>
          <w:color w:val="000000"/>
          <w:sz w:val="32"/>
          <w:szCs w:val="32"/>
        </w:rPr>
        <w:t>本单位无政府购买服务</w:t>
      </w:r>
      <w:r w:rsidRPr="00AC2580">
        <w:rPr>
          <w:rFonts w:ascii="仿宋" w:eastAsia="仿宋" w:hAnsi="仿宋"/>
          <w:color w:val="000000"/>
          <w:sz w:val="32"/>
          <w:szCs w:val="32"/>
        </w:rPr>
        <w:t>情况</w:t>
      </w:r>
      <w:r w:rsidRPr="00AC2580">
        <w:rPr>
          <w:rFonts w:ascii="仿宋" w:eastAsia="仿宋" w:hAnsi="仿宋" w:hint="eastAsia"/>
          <w:color w:val="000000"/>
          <w:sz w:val="32"/>
          <w:szCs w:val="32"/>
        </w:rPr>
        <w:t>（教委所属各单位为事业单</w:t>
      </w:r>
      <w:r w:rsidRPr="00AC2580">
        <w:rPr>
          <w:rFonts w:ascii="仿宋" w:eastAsia="仿宋" w:hAnsi="仿宋" w:hint="eastAsia"/>
          <w:color w:val="000000"/>
          <w:sz w:val="32"/>
          <w:szCs w:val="32"/>
        </w:rPr>
        <w:lastRenderedPageBreak/>
        <w:t>位）。</w:t>
      </w:r>
    </w:p>
    <w:p w14:paraId="3E19FECB" w14:textId="77777777" w:rsidR="00A930FF" w:rsidRPr="00AC2580" w:rsidRDefault="00A930FF" w:rsidP="00F1178A">
      <w:pPr>
        <w:spacing w:line="560" w:lineRule="exact"/>
        <w:ind w:firstLine="645"/>
        <w:rPr>
          <w:rFonts w:ascii="仿宋" w:eastAsia="仿宋" w:hAnsi="仿宋"/>
          <w:color w:val="000000"/>
          <w:sz w:val="32"/>
          <w:szCs w:val="32"/>
        </w:rPr>
      </w:pPr>
      <w:r w:rsidRPr="00AC2580">
        <w:rPr>
          <w:rFonts w:ascii="仿宋" w:eastAsia="仿宋" w:hAnsi="仿宋" w:hint="eastAsia"/>
          <w:color w:val="000000"/>
          <w:sz w:val="32"/>
          <w:szCs w:val="32"/>
        </w:rPr>
        <w:t>（四）</w:t>
      </w:r>
      <w:r w:rsidRPr="00AC2580">
        <w:rPr>
          <w:rFonts w:ascii="仿宋" w:eastAsia="仿宋" w:hAnsi="仿宋"/>
          <w:color w:val="000000"/>
          <w:sz w:val="32"/>
          <w:szCs w:val="32"/>
        </w:rPr>
        <w:t>绩效目标情况</w:t>
      </w:r>
      <w:r w:rsidRPr="00AC2580">
        <w:rPr>
          <w:rFonts w:ascii="仿宋" w:eastAsia="仿宋" w:hAnsi="仿宋" w:hint="eastAsia"/>
          <w:color w:val="000000"/>
          <w:sz w:val="32"/>
          <w:szCs w:val="32"/>
        </w:rPr>
        <w:t>及绩效评价结果</w:t>
      </w:r>
      <w:r w:rsidRPr="00AC2580">
        <w:rPr>
          <w:rFonts w:ascii="仿宋" w:eastAsia="仿宋" w:hAnsi="仿宋"/>
          <w:color w:val="000000"/>
          <w:sz w:val="32"/>
          <w:szCs w:val="32"/>
        </w:rPr>
        <w:t>说明</w:t>
      </w:r>
    </w:p>
    <w:p w14:paraId="0650897E" w14:textId="2C012DF3" w:rsidR="00545D6C" w:rsidRPr="00AC2580" w:rsidRDefault="00B83402" w:rsidP="00F1178A">
      <w:pPr>
        <w:adjustRightInd w:val="0"/>
        <w:snapToGrid w:val="0"/>
        <w:spacing w:before="100" w:beforeAutospacing="1" w:after="100" w:afterAutospacing="1" w:line="560" w:lineRule="exact"/>
        <w:ind w:firstLineChars="200" w:firstLine="640"/>
        <w:contextualSpacing/>
        <w:rPr>
          <w:rFonts w:ascii="仿宋" w:eastAsia="仿宋" w:hAnsi="仿宋"/>
          <w:color w:val="000000"/>
          <w:sz w:val="32"/>
          <w:szCs w:val="32"/>
          <w:highlight w:val="yellow"/>
        </w:rPr>
      </w:pPr>
      <w:r>
        <w:rPr>
          <w:rFonts w:ascii="仿宋" w:eastAsia="仿宋" w:hAnsi="仿宋" w:hint="eastAsia"/>
          <w:color w:val="000000"/>
          <w:sz w:val="32"/>
          <w:szCs w:val="32"/>
        </w:rPr>
        <w:t>2024年</w:t>
      </w:r>
      <w:r w:rsidR="00545D6C" w:rsidRPr="00AC2580">
        <w:rPr>
          <w:rFonts w:ascii="仿宋" w:eastAsia="仿宋" w:hAnsi="仿宋" w:hint="eastAsia"/>
          <w:color w:val="000000"/>
          <w:sz w:val="32"/>
          <w:szCs w:val="32"/>
        </w:rPr>
        <w:t>预算填报项目申报表的项目</w:t>
      </w:r>
      <w:r w:rsidR="00603E45">
        <w:rPr>
          <w:rFonts w:ascii="仿宋" w:eastAsia="仿宋" w:hAnsi="仿宋"/>
          <w:color w:val="000000"/>
          <w:sz w:val="32"/>
          <w:szCs w:val="32"/>
        </w:rPr>
        <w:t>16</w:t>
      </w:r>
      <w:r w:rsidR="00545D6C" w:rsidRPr="00AC2580">
        <w:rPr>
          <w:rFonts w:ascii="仿宋" w:eastAsia="仿宋" w:hAnsi="仿宋" w:hint="eastAsia"/>
          <w:color w:val="000000"/>
          <w:sz w:val="32"/>
          <w:szCs w:val="32"/>
        </w:rPr>
        <w:t>项，占总项目数额的</w:t>
      </w:r>
      <w:r w:rsidR="00603E45">
        <w:rPr>
          <w:rFonts w:ascii="仿宋" w:eastAsia="仿宋" w:hAnsi="仿宋"/>
          <w:color w:val="000000"/>
          <w:sz w:val="32"/>
          <w:szCs w:val="32"/>
        </w:rPr>
        <w:t>100</w:t>
      </w:r>
      <w:r w:rsidR="00545D6C" w:rsidRPr="00AC2580">
        <w:rPr>
          <w:rFonts w:ascii="仿宋" w:eastAsia="仿宋" w:hAnsi="仿宋" w:hint="eastAsia"/>
          <w:color w:val="000000"/>
          <w:sz w:val="32"/>
          <w:szCs w:val="32"/>
        </w:rPr>
        <w:t>%以上，100万元以上项目共计</w:t>
      </w:r>
      <w:r w:rsidR="00603E45">
        <w:rPr>
          <w:rFonts w:ascii="仿宋" w:eastAsia="仿宋" w:hAnsi="仿宋"/>
          <w:color w:val="000000"/>
          <w:sz w:val="32"/>
          <w:szCs w:val="32"/>
        </w:rPr>
        <w:t>2</w:t>
      </w:r>
      <w:r w:rsidR="00545D6C" w:rsidRPr="00AC2580">
        <w:rPr>
          <w:rFonts w:ascii="仿宋" w:eastAsia="仿宋" w:hAnsi="仿宋" w:hint="eastAsia"/>
          <w:color w:val="000000"/>
          <w:sz w:val="32"/>
          <w:szCs w:val="32"/>
        </w:rPr>
        <w:t>个，涉及金额</w:t>
      </w:r>
      <w:r w:rsidR="00603E45">
        <w:rPr>
          <w:rFonts w:ascii="仿宋" w:eastAsia="仿宋" w:hAnsi="仿宋"/>
          <w:color w:val="000000"/>
          <w:sz w:val="32"/>
          <w:szCs w:val="32"/>
        </w:rPr>
        <w:t>307.35</w:t>
      </w:r>
      <w:r w:rsidR="00545D6C" w:rsidRPr="00AC2580">
        <w:rPr>
          <w:rFonts w:ascii="仿宋" w:eastAsia="仿宋" w:hAnsi="仿宋" w:hint="eastAsia"/>
          <w:color w:val="000000"/>
          <w:sz w:val="32"/>
          <w:szCs w:val="32"/>
        </w:rPr>
        <w:t>万元。</w:t>
      </w:r>
    </w:p>
    <w:p w14:paraId="5AB74EC9" w14:textId="77777777" w:rsidR="00A930FF" w:rsidRPr="00AC2580" w:rsidRDefault="00A930FF" w:rsidP="00F1178A">
      <w:pPr>
        <w:spacing w:line="560" w:lineRule="exact"/>
        <w:ind w:firstLineChars="200" w:firstLine="640"/>
        <w:rPr>
          <w:rFonts w:ascii="仿宋" w:eastAsia="仿宋" w:hAnsi="仿宋"/>
          <w:color w:val="000000"/>
          <w:sz w:val="32"/>
          <w:szCs w:val="32"/>
        </w:rPr>
      </w:pPr>
      <w:r w:rsidRPr="00AC2580">
        <w:rPr>
          <w:rFonts w:ascii="仿宋" w:eastAsia="仿宋" w:hAnsi="仿宋" w:hint="eastAsia"/>
          <w:color w:val="000000"/>
          <w:sz w:val="32"/>
          <w:szCs w:val="32"/>
        </w:rPr>
        <w:t>（五）国有</w:t>
      </w:r>
      <w:r w:rsidRPr="00AC2580">
        <w:rPr>
          <w:rFonts w:ascii="仿宋" w:eastAsia="仿宋" w:hAnsi="仿宋"/>
          <w:color w:val="000000"/>
          <w:sz w:val="32"/>
          <w:szCs w:val="32"/>
        </w:rPr>
        <w:t>资本经营预算财政拨款</w:t>
      </w:r>
      <w:r w:rsidRPr="00AC2580">
        <w:rPr>
          <w:rFonts w:ascii="仿宋" w:eastAsia="仿宋" w:hAnsi="仿宋" w:hint="eastAsia"/>
          <w:color w:val="000000"/>
          <w:sz w:val="32"/>
          <w:szCs w:val="32"/>
        </w:rPr>
        <w:t>情况</w:t>
      </w:r>
      <w:r w:rsidRPr="00AC2580">
        <w:rPr>
          <w:rFonts w:ascii="仿宋" w:eastAsia="仿宋" w:hAnsi="仿宋"/>
          <w:color w:val="000000"/>
          <w:sz w:val="32"/>
          <w:szCs w:val="32"/>
        </w:rPr>
        <w:t>说明</w:t>
      </w:r>
    </w:p>
    <w:p w14:paraId="45564EB5" w14:textId="77777777" w:rsidR="00545D6C" w:rsidRPr="00AC2580" w:rsidRDefault="00545D6C" w:rsidP="00F1178A">
      <w:pPr>
        <w:spacing w:line="560" w:lineRule="exact"/>
        <w:ind w:firstLineChars="200" w:firstLine="640"/>
        <w:rPr>
          <w:rFonts w:ascii="仿宋" w:eastAsia="仿宋" w:hAnsi="仿宋"/>
          <w:color w:val="000000"/>
          <w:sz w:val="32"/>
          <w:szCs w:val="32"/>
        </w:rPr>
      </w:pPr>
      <w:r w:rsidRPr="00AC2580">
        <w:rPr>
          <w:rFonts w:ascii="仿宋" w:eastAsia="仿宋" w:hAnsi="仿宋"/>
          <w:color w:val="000000"/>
          <w:sz w:val="32"/>
          <w:szCs w:val="32"/>
        </w:rPr>
        <w:t>本</w:t>
      </w:r>
      <w:r w:rsidRPr="00AC2580">
        <w:rPr>
          <w:rFonts w:ascii="仿宋" w:eastAsia="仿宋" w:hAnsi="仿宋" w:hint="eastAsia"/>
          <w:color w:val="000000"/>
          <w:sz w:val="32"/>
          <w:szCs w:val="32"/>
        </w:rPr>
        <w:t>单位</w:t>
      </w:r>
      <w:r w:rsidRPr="00AC2580">
        <w:rPr>
          <w:rFonts w:ascii="仿宋" w:eastAsia="仿宋" w:hAnsi="仿宋"/>
          <w:color w:val="000000"/>
          <w:sz w:val="32"/>
          <w:szCs w:val="32"/>
        </w:rPr>
        <w:t>无国有资本经营预算财政拨款安排的预算。</w:t>
      </w:r>
    </w:p>
    <w:p w14:paraId="1B165FDB" w14:textId="77777777" w:rsidR="00A930FF" w:rsidRPr="00AC2580" w:rsidRDefault="00A930FF" w:rsidP="00F1178A">
      <w:pPr>
        <w:spacing w:line="560" w:lineRule="exact"/>
        <w:ind w:firstLineChars="200" w:firstLine="640"/>
        <w:rPr>
          <w:rFonts w:ascii="仿宋" w:eastAsia="仿宋" w:hAnsi="仿宋"/>
          <w:color w:val="000000"/>
          <w:sz w:val="32"/>
          <w:szCs w:val="32"/>
        </w:rPr>
      </w:pPr>
      <w:r w:rsidRPr="00AC2580">
        <w:rPr>
          <w:rFonts w:ascii="仿宋" w:eastAsia="仿宋" w:hAnsi="仿宋" w:hint="eastAsia"/>
          <w:color w:val="000000"/>
          <w:sz w:val="32"/>
          <w:szCs w:val="32"/>
        </w:rPr>
        <w:t>（六）国有资产</w:t>
      </w:r>
      <w:r w:rsidRPr="00AC2580">
        <w:rPr>
          <w:rFonts w:ascii="仿宋" w:eastAsia="仿宋" w:hAnsi="仿宋"/>
          <w:color w:val="000000"/>
          <w:sz w:val="32"/>
          <w:szCs w:val="32"/>
        </w:rPr>
        <w:t>占用情况说明</w:t>
      </w:r>
    </w:p>
    <w:p w14:paraId="44680FD4" w14:textId="2AE40276" w:rsidR="00390CFC" w:rsidRPr="00AC2580" w:rsidRDefault="00390CFC" w:rsidP="00F1178A">
      <w:pPr>
        <w:spacing w:line="560" w:lineRule="exact"/>
        <w:ind w:firstLineChars="200" w:firstLine="640"/>
        <w:rPr>
          <w:rFonts w:ascii="仿宋" w:eastAsia="仿宋" w:hAnsi="仿宋"/>
          <w:color w:val="000000"/>
          <w:sz w:val="32"/>
          <w:szCs w:val="32"/>
        </w:rPr>
      </w:pPr>
      <w:r w:rsidRPr="00AC2580">
        <w:rPr>
          <w:rFonts w:ascii="仿宋" w:eastAsia="仿宋" w:hAnsi="仿宋"/>
          <w:color w:val="000000"/>
          <w:sz w:val="32"/>
          <w:szCs w:val="32"/>
        </w:rPr>
        <w:t>截止</w:t>
      </w:r>
      <w:r w:rsidR="00B83402">
        <w:rPr>
          <w:rFonts w:ascii="仿宋" w:eastAsia="仿宋" w:hAnsi="仿宋" w:hint="eastAsia"/>
          <w:color w:val="000000"/>
          <w:sz w:val="32"/>
          <w:szCs w:val="32"/>
        </w:rPr>
        <w:t>2023年</w:t>
      </w:r>
      <w:r w:rsidRPr="00AC2580">
        <w:rPr>
          <w:rFonts w:ascii="仿宋" w:eastAsia="仿宋" w:hAnsi="仿宋"/>
          <w:color w:val="000000"/>
          <w:sz w:val="32"/>
          <w:szCs w:val="32"/>
        </w:rPr>
        <w:t>底，</w:t>
      </w:r>
      <w:r w:rsidRPr="00AC2580">
        <w:rPr>
          <w:rFonts w:ascii="仿宋" w:eastAsia="仿宋" w:hAnsi="仿宋" w:hint="eastAsia"/>
          <w:color w:val="000000"/>
          <w:sz w:val="32"/>
          <w:szCs w:val="32"/>
        </w:rPr>
        <w:t>本单位</w:t>
      </w:r>
      <w:r w:rsidRPr="00AC2580">
        <w:rPr>
          <w:rFonts w:ascii="仿宋" w:eastAsia="仿宋" w:hAnsi="仿宋"/>
          <w:color w:val="000000"/>
          <w:sz w:val="32"/>
          <w:szCs w:val="32"/>
        </w:rPr>
        <w:t>固定资产总额</w:t>
      </w:r>
      <w:r w:rsidR="00603E45">
        <w:rPr>
          <w:rFonts w:ascii="仿宋" w:eastAsia="仿宋" w:hAnsi="仿宋"/>
          <w:color w:val="000000"/>
          <w:sz w:val="32"/>
          <w:szCs w:val="32"/>
        </w:rPr>
        <w:t>6221.76</w:t>
      </w:r>
      <w:r w:rsidRPr="00AC2580">
        <w:rPr>
          <w:rFonts w:ascii="仿宋" w:eastAsia="仿宋" w:hAnsi="仿宋" w:hint="eastAsia"/>
          <w:color w:val="000000"/>
          <w:sz w:val="32"/>
          <w:szCs w:val="32"/>
        </w:rPr>
        <w:t>万元</w:t>
      </w:r>
      <w:r w:rsidRPr="00AC2580">
        <w:rPr>
          <w:rFonts w:ascii="仿宋" w:eastAsia="仿宋" w:hAnsi="仿宋"/>
          <w:color w:val="000000"/>
          <w:sz w:val="32"/>
          <w:szCs w:val="32"/>
        </w:rPr>
        <w:t>，其中：</w:t>
      </w:r>
      <w:r w:rsidRPr="00AC2580">
        <w:rPr>
          <w:rFonts w:ascii="仿宋" w:eastAsia="仿宋" w:hAnsi="仿宋" w:hint="eastAsia"/>
          <w:color w:val="000000"/>
          <w:sz w:val="32"/>
          <w:szCs w:val="32"/>
        </w:rPr>
        <w:t>车辆</w:t>
      </w:r>
      <w:r w:rsidR="00603E45">
        <w:rPr>
          <w:rFonts w:ascii="仿宋" w:eastAsia="仿宋" w:hAnsi="仿宋"/>
          <w:color w:val="000000"/>
          <w:sz w:val="32"/>
          <w:szCs w:val="32"/>
        </w:rPr>
        <w:t>1</w:t>
      </w:r>
      <w:r w:rsidRPr="00AC2580">
        <w:rPr>
          <w:rFonts w:ascii="仿宋" w:eastAsia="仿宋" w:hAnsi="仿宋" w:hint="eastAsia"/>
          <w:color w:val="000000"/>
          <w:sz w:val="32"/>
          <w:szCs w:val="32"/>
        </w:rPr>
        <w:t>台</w:t>
      </w:r>
      <w:r w:rsidRPr="00AC2580">
        <w:rPr>
          <w:rFonts w:ascii="仿宋" w:eastAsia="仿宋" w:hAnsi="仿宋"/>
          <w:color w:val="000000"/>
          <w:sz w:val="32"/>
          <w:szCs w:val="32"/>
        </w:rPr>
        <w:t>，</w:t>
      </w:r>
      <w:r w:rsidR="00603E45">
        <w:rPr>
          <w:rFonts w:ascii="仿宋" w:eastAsia="仿宋" w:hAnsi="仿宋"/>
          <w:color w:val="000000"/>
          <w:sz w:val="32"/>
          <w:szCs w:val="32"/>
        </w:rPr>
        <w:t>17</w:t>
      </w:r>
      <w:r w:rsidRPr="00AC2580">
        <w:rPr>
          <w:rFonts w:ascii="仿宋" w:eastAsia="仿宋" w:hAnsi="仿宋" w:hint="eastAsia"/>
          <w:color w:val="000000"/>
          <w:sz w:val="32"/>
          <w:szCs w:val="32"/>
        </w:rPr>
        <w:t>万元；单位</w:t>
      </w:r>
      <w:r w:rsidRPr="00AC2580">
        <w:rPr>
          <w:rFonts w:ascii="仿宋" w:eastAsia="仿宋" w:hAnsi="仿宋"/>
          <w:color w:val="000000"/>
          <w:sz w:val="32"/>
          <w:szCs w:val="32"/>
        </w:rPr>
        <w:t>价值100</w:t>
      </w:r>
      <w:r w:rsidRPr="00AC2580">
        <w:rPr>
          <w:rFonts w:ascii="仿宋" w:eastAsia="仿宋" w:hAnsi="仿宋" w:hint="eastAsia"/>
          <w:color w:val="000000"/>
          <w:sz w:val="32"/>
          <w:szCs w:val="32"/>
        </w:rPr>
        <w:t>万元以上</w:t>
      </w:r>
      <w:r w:rsidRPr="00AC2580">
        <w:rPr>
          <w:rFonts w:ascii="仿宋" w:eastAsia="仿宋" w:hAnsi="仿宋"/>
          <w:color w:val="000000"/>
          <w:sz w:val="32"/>
          <w:szCs w:val="32"/>
        </w:rPr>
        <w:t>设备</w:t>
      </w:r>
      <w:r w:rsidR="00603E45">
        <w:rPr>
          <w:rFonts w:ascii="仿宋" w:eastAsia="仿宋" w:hAnsi="仿宋"/>
          <w:color w:val="000000"/>
          <w:sz w:val="32"/>
          <w:szCs w:val="32"/>
        </w:rPr>
        <w:t>1</w:t>
      </w:r>
      <w:r w:rsidRPr="00AC2580">
        <w:rPr>
          <w:rFonts w:ascii="仿宋" w:eastAsia="仿宋" w:hAnsi="仿宋" w:hint="eastAsia"/>
          <w:color w:val="000000"/>
          <w:sz w:val="32"/>
          <w:szCs w:val="32"/>
        </w:rPr>
        <w:t>台（套）、</w:t>
      </w:r>
      <w:r w:rsidR="00603E45">
        <w:rPr>
          <w:rFonts w:ascii="仿宋" w:eastAsia="仿宋" w:hAnsi="仿宋"/>
          <w:color w:val="000000"/>
          <w:sz w:val="32"/>
          <w:szCs w:val="32"/>
        </w:rPr>
        <w:t>165.36</w:t>
      </w:r>
      <w:r w:rsidRPr="00AC2580">
        <w:rPr>
          <w:rFonts w:ascii="仿宋" w:eastAsia="仿宋" w:hAnsi="仿宋" w:hint="eastAsia"/>
          <w:color w:val="000000"/>
          <w:sz w:val="32"/>
          <w:szCs w:val="32"/>
        </w:rPr>
        <w:t>万元。</w:t>
      </w:r>
    </w:p>
    <w:p w14:paraId="51C38592" w14:textId="77777777" w:rsidR="00B219F2" w:rsidRPr="00AC2580" w:rsidRDefault="00B219F2" w:rsidP="00F1178A">
      <w:pPr>
        <w:tabs>
          <w:tab w:val="left" w:pos="1680"/>
        </w:tabs>
        <w:snapToGrid w:val="0"/>
        <w:spacing w:before="100" w:beforeAutospacing="1" w:after="100" w:afterAutospacing="1" w:line="560" w:lineRule="exact"/>
        <w:ind w:firstLineChars="200" w:firstLine="640"/>
        <w:contextualSpacing/>
        <w:rPr>
          <w:rFonts w:ascii="仿宋" w:eastAsia="仿宋" w:hAnsi="仿宋"/>
          <w:color w:val="000000"/>
          <w:sz w:val="32"/>
          <w:szCs w:val="32"/>
        </w:rPr>
      </w:pPr>
      <w:r w:rsidRPr="00AC2580">
        <w:rPr>
          <w:rFonts w:ascii="仿宋" w:eastAsia="仿宋" w:hAnsi="仿宋" w:hint="eastAsia"/>
          <w:color w:val="000000"/>
          <w:sz w:val="32"/>
          <w:szCs w:val="32"/>
        </w:rPr>
        <w:t>六、名称解释</w:t>
      </w:r>
    </w:p>
    <w:p w14:paraId="54E800DD" w14:textId="77777777" w:rsidR="00B219F2" w:rsidRPr="00AC2580" w:rsidRDefault="00B219F2" w:rsidP="00F1178A">
      <w:pPr>
        <w:tabs>
          <w:tab w:val="left" w:pos="1680"/>
        </w:tabs>
        <w:snapToGrid w:val="0"/>
        <w:spacing w:before="100" w:beforeAutospacing="1" w:after="100" w:afterAutospacing="1" w:line="560" w:lineRule="exact"/>
        <w:ind w:firstLineChars="200" w:firstLine="640"/>
        <w:contextualSpacing/>
        <w:rPr>
          <w:rFonts w:ascii="仿宋" w:eastAsia="仿宋" w:hAnsi="仿宋"/>
          <w:color w:val="000000"/>
          <w:sz w:val="32"/>
          <w:szCs w:val="32"/>
        </w:rPr>
      </w:pPr>
      <w:r w:rsidRPr="00AC2580">
        <w:rPr>
          <w:rFonts w:ascii="仿宋" w:eastAsia="仿宋" w:hAnsi="仿宋" w:hint="eastAsia"/>
          <w:color w:val="000000"/>
          <w:sz w:val="32"/>
          <w:szCs w:val="32"/>
        </w:rPr>
        <w:t>1.“三公”经费：是指单位通过财政拨款资金安排的因公出国（境）费、公务用车购置及运行费和公务接待费。其中，因公出国（境）费指单位公务出国（境）的国际旅费、国外城市间交通费、住宿费、伙食费、培训费、公杂费等支出；公务用车购置及运行费指单位公务用车购置支出（</w:t>
      </w:r>
      <w:proofErr w:type="gramStart"/>
      <w:r w:rsidRPr="00AC2580">
        <w:rPr>
          <w:rFonts w:ascii="仿宋" w:eastAsia="仿宋" w:hAnsi="仿宋" w:hint="eastAsia"/>
          <w:color w:val="000000"/>
          <w:sz w:val="32"/>
          <w:szCs w:val="32"/>
        </w:rPr>
        <w:t>含车辆</w:t>
      </w:r>
      <w:proofErr w:type="gramEnd"/>
      <w:r w:rsidRPr="00AC2580">
        <w:rPr>
          <w:rFonts w:ascii="仿宋" w:eastAsia="仿宋" w:hAnsi="仿宋" w:hint="eastAsia"/>
          <w:color w:val="000000"/>
          <w:sz w:val="32"/>
          <w:szCs w:val="32"/>
        </w:rPr>
        <w:t>购置税、牌照费）及单位按规定保留的公务用车燃料费、维修费、过路过桥费、保险费、安全奖励费等支出；公务接待费指单位按规定开支的各类公务接待（含外宾接待）支出。</w:t>
      </w:r>
    </w:p>
    <w:p w14:paraId="6375FB6B" w14:textId="77777777" w:rsidR="00B219F2" w:rsidRPr="00AC2580" w:rsidRDefault="00B219F2" w:rsidP="00F1178A">
      <w:pPr>
        <w:tabs>
          <w:tab w:val="left" w:pos="1680"/>
        </w:tabs>
        <w:snapToGrid w:val="0"/>
        <w:spacing w:before="100" w:beforeAutospacing="1" w:after="100" w:afterAutospacing="1" w:line="560" w:lineRule="exact"/>
        <w:ind w:firstLineChars="200" w:firstLine="640"/>
        <w:contextualSpacing/>
        <w:rPr>
          <w:rFonts w:ascii="仿宋" w:eastAsia="仿宋" w:hAnsi="仿宋"/>
          <w:color w:val="000000"/>
          <w:sz w:val="32"/>
          <w:szCs w:val="32"/>
        </w:rPr>
      </w:pPr>
      <w:r w:rsidRPr="00AC2580">
        <w:rPr>
          <w:rFonts w:ascii="仿宋" w:eastAsia="仿宋" w:hAnsi="仿宋" w:hint="eastAsia"/>
          <w:color w:val="000000"/>
          <w:sz w:val="32"/>
          <w:szCs w:val="32"/>
        </w:rPr>
        <w:t xml:space="preserve"> 2.机关运行经费：是指行政单位（含参照公务员法管理事业单位）使用一般公共预算财政拨款安排的基本支出中的日常公用经费支出，包括办公及印刷费、邮电费、差旅费、会议费、福利费、日常维修费、专用材料及一般设备购置费、</w:t>
      </w:r>
      <w:r w:rsidRPr="00AC2580">
        <w:rPr>
          <w:rFonts w:ascii="仿宋" w:eastAsia="仿宋" w:hAnsi="仿宋" w:hint="eastAsia"/>
          <w:color w:val="000000"/>
          <w:sz w:val="32"/>
          <w:szCs w:val="32"/>
        </w:rPr>
        <w:lastRenderedPageBreak/>
        <w:t>办公用房水电费、办公用房取暖费、办公用房物业管理费、公务用车运行维护费以及其他费用。</w:t>
      </w:r>
    </w:p>
    <w:p w14:paraId="403B2F9B" w14:textId="77777777" w:rsidR="00B219F2" w:rsidRPr="00AC2580" w:rsidRDefault="00B219F2" w:rsidP="00F1178A">
      <w:pPr>
        <w:tabs>
          <w:tab w:val="left" w:pos="1680"/>
        </w:tabs>
        <w:snapToGrid w:val="0"/>
        <w:spacing w:before="100" w:beforeAutospacing="1" w:after="100" w:afterAutospacing="1" w:line="560" w:lineRule="exact"/>
        <w:ind w:firstLineChars="200" w:firstLine="640"/>
        <w:contextualSpacing/>
        <w:rPr>
          <w:rFonts w:ascii="仿宋" w:eastAsia="仿宋" w:hAnsi="仿宋"/>
          <w:color w:val="000000"/>
          <w:sz w:val="32"/>
          <w:szCs w:val="32"/>
        </w:rPr>
      </w:pPr>
      <w:r w:rsidRPr="00AC2580">
        <w:rPr>
          <w:rFonts w:ascii="仿宋" w:eastAsia="仿宋" w:hAnsi="仿宋" w:hint="eastAsia"/>
          <w:color w:val="000000"/>
          <w:sz w:val="32"/>
          <w:szCs w:val="32"/>
        </w:rPr>
        <w:t>3.政府采购：指各级国家机关、事业单位和团体组织，使用财政性资金采购依法制定的集中目录以内的或者采购限额标准以上的货物、工程和服务的行为。</w:t>
      </w:r>
    </w:p>
    <w:p w14:paraId="399E3130" w14:textId="77777777" w:rsidR="00B219F2" w:rsidRPr="00AC2580" w:rsidRDefault="00B219F2" w:rsidP="00F1178A">
      <w:pPr>
        <w:tabs>
          <w:tab w:val="left" w:pos="1680"/>
        </w:tabs>
        <w:snapToGrid w:val="0"/>
        <w:spacing w:before="100" w:beforeAutospacing="1" w:after="100" w:afterAutospacing="1" w:line="560" w:lineRule="exact"/>
        <w:ind w:firstLineChars="200" w:firstLine="640"/>
        <w:contextualSpacing/>
        <w:rPr>
          <w:rFonts w:ascii="仿宋" w:eastAsia="仿宋" w:hAnsi="仿宋"/>
          <w:color w:val="000000"/>
          <w:sz w:val="32"/>
          <w:szCs w:val="32"/>
        </w:rPr>
      </w:pPr>
      <w:r w:rsidRPr="00AC2580">
        <w:rPr>
          <w:rFonts w:ascii="仿宋" w:eastAsia="仿宋" w:hAnsi="仿宋" w:hint="eastAsia"/>
          <w:color w:val="000000"/>
          <w:sz w:val="32"/>
          <w:szCs w:val="32"/>
        </w:rPr>
        <w:t>4.政府购买服务：是指各级国家机关将属于自身职责范围且适合通过市场化方式提供的服务事项，按照政府采购方式和程序，交由符合条件的服务供应商承担，并根据服务数量和质量等因素向其支付费用的行为。</w:t>
      </w:r>
    </w:p>
    <w:p w14:paraId="04D1DD27" w14:textId="77777777" w:rsidR="00B219F2" w:rsidRPr="00AC2580" w:rsidRDefault="00B219F2" w:rsidP="00F1178A">
      <w:pPr>
        <w:tabs>
          <w:tab w:val="left" w:pos="1680"/>
        </w:tabs>
        <w:snapToGrid w:val="0"/>
        <w:spacing w:before="100" w:beforeAutospacing="1" w:after="100" w:afterAutospacing="1" w:line="560" w:lineRule="exact"/>
        <w:ind w:firstLineChars="200" w:firstLine="640"/>
        <w:contextualSpacing/>
        <w:rPr>
          <w:rFonts w:ascii="仿宋" w:eastAsia="仿宋" w:hAnsi="仿宋"/>
          <w:color w:val="000000"/>
          <w:sz w:val="32"/>
          <w:szCs w:val="32"/>
        </w:rPr>
      </w:pPr>
      <w:r w:rsidRPr="00AC2580">
        <w:rPr>
          <w:rFonts w:ascii="仿宋" w:eastAsia="仿宋" w:hAnsi="仿宋" w:hint="eastAsia"/>
          <w:color w:val="000000"/>
          <w:sz w:val="32"/>
          <w:szCs w:val="32"/>
        </w:rPr>
        <w:t>5.基本支出：指为保障机构正常运转、完成日常工作任务而发生的人员支出和公用支出。</w:t>
      </w:r>
    </w:p>
    <w:p w14:paraId="021DC510" w14:textId="77777777" w:rsidR="00B219F2" w:rsidRPr="00AC2580" w:rsidRDefault="00B219F2" w:rsidP="00F1178A">
      <w:pPr>
        <w:tabs>
          <w:tab w:val="left" w:pos="1680"/>
        </w:tabs>
        <w:snapToGrid w:val="0"/>
        <w:spacing w:before="100" w:beforeAutospacing="1" w:after="100" w:afterAutospacing="1" w:line="560" w:lineRule="exact"/>
        <w:ind w:firstLineChars="200" w:firstLine="640"/>
        <w:contextualSpacing/>
        <w:rPr>
          <w:rFonts w:ascii="仿宋" w:eastAsia="仿宋" w:hAnsi="仿宋"/>
          <w:color w:val="000000"/>
          <w:sz w:val="32"/>
          <w:szCs w:val="32"/>
        </w:rPr>
      </w:pPr>
      <w:r w:rsidRPr="00AC2580">
        <w:rPr>
          <w:rFonts w:ascii="仿宋" w:eastAsia="仿宋" w:hAnsi="仿宋" w:hint="eastAsia"/>
          <w:color w:val="000000"/>
          <w:sz w:val="32"/>
          <w:szCs w:val="32"/>
        </w:rPr>
        <w:t>6.项目支出：指在基本支出之外为完成特定的行政任务或事业发展目标所发生的支出。</w:t>
      </w:r>
    </w:p>
    <w:sectPr w:rsidR="00B219F2" w:rsidRPr="00AC2580" w:rsidSect="00BF132F">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E45A33" w14:textId="77777777" w:rsidR="00401244" w:rsidRDefault="00401244" w:rsidP="00AF695C">
      <w:r>
        <w:separator/>
      </w:r>
    </w:p>
  </w:endnote>
  <w:endnote w:type="continuationSeparator" w:id="0">
    <w:p w14:paraId="75334752" w14:textId="77777777" w:rsidR="00401244" w:rsidRDefault="00401244" w:rsidP="00AF69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altName w:val="微软雅黑"/>
    <w:charset w:val="86"/>
    <w:family w:val="script"/>
    <w:pitch w:val="default"/>
    <w:sig w:usb0="00000000" w:usb1="00000000" w:usb2="00000010" w:usb3="00000000" w:csb0="00040000" w:csb1="00000000"/>
  </w:font>
  <w:font w:name="仿宋_GB2312">
    <w:altName w:val="仿宋"/>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16016686"/>
      <w:docPartObj>
        <w:docPartGallery w:val="Page Numbers (Bottom of Page)"/>
        <w:docPartUnique/>
      </w:docPartObj>
    </w:sdtPr>
    <w:sdtEndPr/>
    <w:sdtContent>
      <w:p w14:paraId="60E7C6F4" w14:textId="0CFB4549" w:rsidR="00A77C17" w:rsidRDefault="00A77C17">
        <w:pPr>
          <w:pStyle w:val="a5"/>
          <w:jc w:val="right"/>
        </w:pPr>
        <w:r w:rsidRPr="00A77C17">
          <w:rPr>
            <w:rFonts w:ascii="仿宋" w:eastAsia="仿宋" w:hAnsi="仿宋"/>
            <w:sz w:val="28"/>
          </w:rPr>
          <w:fldChar w:fldCharType="begin"/>
        </w:r>
        <w:r w:rsidRPr="00A77C17">
          <w:rPr>
            <w:rFonts w:ascii="仿宋" w:eastAsia="仿宋" w:hAnsi="仿宋"/>
            <w:sz w:val="28"/>
          </w:rPr>
          <w:instrText>PAGE   \* MERGEFORMAT</w:instrText>
        </w:r>
        <w:r w:rsidRPr="00A77C17">
          <w:rPr>
            <w:rFonts w:ascii="仿宋" w:eastAsia="仿宋" w:hAnsi="仿宋"/>
            <w:sz w:val="28"/>
          </w:rPr>
          <w:fldChar w:fldCharType="separate"/>
        </w:r>
        <w:r w:rsidR="00E4469A" w:rsidRPr="00E4469A">
          <w:rPr>
            <w:rFonts w:ascii="仿宋" w:eastAsia="仿宋" w:hAnsi="仿宋"/>
            <w:noProof/>
            <w:sz w:val="28"/>
            <w:lang w:val="zh-CN"/>
          </w:rPr>
          <w:t>4</w:t>
        </w:r>
        <w:r w:rsidRPr="00A77C17">
          <w:rPr>
            <w:rFonts w:ascii="仿宋" w:eastAsia="仿宋" w:hAnsi="仿宋"/>
            <w:sz w:val="28"/>
          </w:rPr>
          <w:fldChar w:fldCharType="end"/>
        </w:r>
      </w:p>
    </w:sdtContent>
  </w:sdt>
  <w:p w14:paraId="36C866B8" w14:textId="77777777" w:rsidR="00A77C17" w:rsidRDefault="00A77C17">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F51288" w14:textId="77777777" w:rsidR="00401244" w:rsidRDefault="00401244" w:rsidP="00AF695C">
      <w:r>
        <w:separator/>
      </w:r>
    </w:p>
  </w:footnote>
  <w:footnote w:type="continuationSeparator" w:id="0">
    <w:p w14:paraId="77F58D25" w14:textId="77777777" w:rsidR="00401244" w:rsidRDefault="00401244" w:rsidP="00AF695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0E39"/>
    <w:rsid w:val="00000251"/>
    <w:rsid w:val="00000C95"/>
    <w:rsid w:val="000018F4"/>
    <w:rsid w:val="00001A34"/>
    <w:rsid w:val="00002159"/>
    <w:rsid w:val="0000226C"/>
    <w:rsid w:val="00002331"/>
    <w:rsid w:val="00002900"/>
    <w:rsid w:val="00002C0D"/>
    <w:rsid w:val="00002DFF"/>
    <w:rsid w:val="00003374"/>
    <w:rsid w:val="000038D2"/>
    <w:rsid w:val="00003B01"/>
    <w:rsid w:val="00003CFD"/>
    <w:rsid w:val="00004DF2"/>
    <w:rsid w:val="00005060"/>
    <w:rsid w:val="000054A5"/>
    <w:rsid w:val="0000553B"/>
    <w:rsid w:val="0000572D"/>
    <w:rsid w:val="00005AD3"/>
    <w:rsid w:val="000072F8"/>
    <w:rsid w:val="00007916"/>
    <w:rsid w:val="00007E59"/>
    <w:rsid w:val="0001006E"/>
    <w:rsid w:val="0001033B"/>
    <w:rsid w:val="00010371"/>
    <w:rsid w:val="000103B3"/>
    <w:rsid w:val="00011038"/>
    <w:rsid w:val="00011372"/>
    <w:rsid w:val="0001180E"/>
    <w:rsid w:val="00011890"/>
    <w:rsid w:val="00011978"/>
    <w:rsid w:val="000128DA"/>
    <w:rsid w:val="00013191"/>
    <w:rsid w:val="000135E9"/>
    <w:rsid w:val="00013CBB"/>
    <w:rsid w:val="00013CC9"/>
    <w:rsid w:val="00013EF9"/>
    <w:rsid w:val="00014752"/>
    <w:rsid w:val="00014769"/>
    <w:rsid w:val="00014A79"/>
    <w:rsid w:val="00014B66"/>
    <w:rsid w:val="00014CB1"/>
    <w:rsid w:val="00015400"/>
    <w:rsid w:val="00015A13"/>
    <w:rsid w:val="00015D62"/>
    <w:rsid w:val="0001606B"/>
    <w:rsid w:val="000164FD"/>
    <w:rsid w:val="0001678F"/>
    <w:rsid w:val="00016C80"/>
    <w:rsid w:val="000173F0"/>
    <w:rsid w:val="0001758B"/>
    <w:rsid w:val="00017923"/>
    <w:rsid w:val="00017B92"/>
    <w:rsid w:val="00020192"/>
    <w:rsid w:val="000204AE"/>
    <w:rsid w:val="0002074B"/>
    <w:rsid w:val="00020895"/>
    <w:rsid w:val="00020C76"/>
    <w:rsid w:val="00020D50"/>
    <w:rsid w:val="00020E32"/>
    <w:rsid w:val="00021B42"/>
    <w:rsid w:val="00021F9F"/>
    <w:rsid w:val="00022A45"/>
    <w:rsid w:val="00022BD4"/>
    <w:rsid w:val="0002302B"/>
    <w:rsid w:val="000230B6"/>
    <w:rsid w:val="000232C1"/>
    <w:rsid w:val="00023CC6"/>
    <w:rsid w:val="00024534"/>
    <w:rsid w:val="0002509B"/>
    <w:rsid w:val="000254FE"/>
    <w:rsid w:val="000261DF"/>
    <w:rsid w:val="0002694B"/>
    <w:rsid w:val="00026C25"/>
    <w:rsid w:val="0002760D"/>
    <w:rsid w:val="00027665"/>
    <w:rsid w:val="00027A01"/>
    <w:rsid w:val="000301F2"/>
    <w:rsid w:val="00031323"/>
    <w:rsid w:val="0003161D"/>
    <w:rsid w:val="00031E50"/>
    <w:rsid w:val="000321E3"/>
    <w:rsid w:val="000326E8"/>
    <w:rsid w:val="00032D2C"/>
    <w:rsid w:val="00032DA9"/>
    <w:rsid w:val="000330B2"/>
    <w:rsid w:val="000336DB"/>
    <w:rsid w:val="000339FA"/>
    <w:rsid w:val="00033DFD"/>
    <w:rsid w:val="0003400F"/>
    <w:rsid w:val="00034858"/>
    <w:rsid w:val="00034B7F"/>
    <w:rsid w:val="00034EC5"/>
    <w:rsid w:val="0003510A"/>
    <w:rsid w:val="00035713"/>
    <w:rsid w:val="00035C62"/>
    <w:rsid w:val="000362A2"/>
    <w:rsid w:val="00036A08"/>
    <w:rsid w:val="00036B13"/>
    <w:rsid w:val="0003704C"/>
    <w:rsid w:val="00037AB4"/>
    <w:rsid w:val="000400E6"/>
    <w:rsid w:val="000401F5"/>
    <w:rsid w:val="0004035C"/>
    <w:rsid w:val="0004076A"/>
    <w:rsid w:val="00040B76"/>
    <w:rsid w:val="00041036"/>
    <w:rsid w:val="000415AE"/>
    <w:rsid w:val="00041F2F"/>
    <w:rsid w:val="000421CF"/>
    <w:rsid w:val="00042DEB"/>
    <w:rsid w:val="00042FE3"/>
    <w:rsid w:val="00043106"/>
    <w:rsid w:val="0004351A"/>
    <w:rsid w:val="00043AEA"/>
    <w:rsid w:val="00043C2D"/>
    <w:rsid w:val="0004402B"/>
    <w:rsid w:val="00044198"/>
    <w:rsid w:val="0004440B"/>
    <w:rsid w:val="0004463F"/>
    <w:rsid w:val="00044ECB"/>
    <w:rsid w:val="00045497"/>
    <w:rsid w:val="00045E99"/>
    <w:rsid w:val="00045F8A"/>
    <w:rsid w:val="00046060"/>
    <w:rsid w:val="00046184"/>
    <w:rsid w:val="000461E6"/>
    <w:rsid w:val="00046614"/>
    <w:rsid w:val="00046831"/>
    <w:rsid w:val="00046994"/>
    <w:rsid w:val="0004785F"/>
    <w:rsid w:val="00047927"/>
    <w:rsid w:val="000500BF"/>
    <w:rsid w:val="0005067E"/>
    <w:rsid w:val="00050839"/>
    <w:rsid w:val="00050A12"/>
    <w:rsid w:val="00051293"/>
    <w:rsid w:val="00051481"/>
    <w:rsid w:val="000517EC"/>
    <w:rsid w:val="00051E60"/>
    <w:rsid w:val="000526FA"/>
    <w:rsid w:val="00052A79"/>
    <w:rsid w:val="00053003"/>
    <w:rsid w:val="000530E4"/>
    <w:rsid w:val="0005391E"/>
    <w:rsid w:val="00053FD8"/>
    <w:rsid w:val="00054028"/>
    <w:rsid w:val="00054045"/>
    <w:rsid w:val="00054461"/>
    <w:rsid w:val="000548E9"/>
    <w:rsid w:val="00054C30"/>
    <w:rsid w:val="00054D07"/>
    <w:rsid w:val="00055085"/>
    <w:rsid w:val="00055B9E"/>
    <w:rsid w:val="0005628B"/>
    <w:rsid w:val="000562A9"/>
    <w:rsid w:val="0005651C"/>
    <w:rsid w:val="0005671D"/>
    <w:rsid w:val="00056E35"/>
    <w:rsid w:val="0005772E"/>
    <w:rsid w:val="00057996"/>
    <w:rsid w:val="00057D76"/>
    <w:rsid w:val="000604B4"/>
    <w:rsid w:val="0006051B"/>
    <w:rsid w:val="000605E1"/>
    <w:rsid w:val="00060FAC"/>
    <w:rsid w:val="00061101"/>
    <w:rsid w:val="00061495"/>
    <w:rsid w:val="00062664"/>
    <w:rsid w:val="00062884"/>
    <w:rsid w:val="00062899"/>
    <w:rsid w:val="000638E3"/>
    <w:rsid w:val="0006392A"/>
    <w:rsid w:val="00063BB6"/>
    <w:rsid w:val="0006421C"/>
    <w:rsid w:val="00064698"/>
    <w:rsid w:val="000647E6"/>
    <w:rsid w:val="00064D40"/>
    <w:rsid w:val="00065017"/>
    <w:rsid w:val="000651C2"/>
    <w:rsid w:val="0006568C"/>
    <w:rsid w:val="00065F38"/>
    <w:rsid w:val="00065FA8"/>
    <w:rsid w:val="00066A35"/>
    <w:rsid w:val="00066E79"/>
    <w:rsid w:val="00066EBF"/>
    <w:rsid w:val="00067C02"/>
    <w:rsid w:val="00070433"/>
    <w:rsid w:val="00070638"/>
    <w:rsid w:val="000707E1"/>
    <w:rsid w:val="0007084F"/>
    <w:rsid w:val="0007088B"/>
    <w:rsid w:val="00070A2F"/>
    <w:rsid w:val="00070AD7"/>
    <w:rsid w:val="00070E93"/>
    <w:rsid w:val="000710C7"/>
    <w:rsid w:val="000711A0"/>
    <w:rsid w:val="00071A8A"/>
    <w:rsid w:val="00071E62"/>
    <w:rsid w:val="00072094"/>
    <w:rsid w:val="00072B04"/>
    <w:rsid w:val="00072C41"/>
    <w:rsid w:val="00072C5B"/>
    <w:rsid w:val="00072C88"/>
    <w:rsid w:val="00072F14"/>
    <w:rsid w:val="00072FC6"/>
    <w:rsid w:val="0007356E"/>
    <w:rsid w:val="00073C4A"/>
    <w:rsid w:val="00073FC5"/>
    <w:rsid w:val="000747BD"/>
    <w:rsid w:val="000747C8"/>
    <w:rsid w:val="00074F6C"/>
    <w:rsid w:val="000755C7"/>
    <w:rsid w:val="00075650"/>
    <w:rsid w:val="000762B7"/>
    <w:rsid w:val="00076325"/>
    <w:rsid w:val="00076396"/>
    <w:rsid w:val="00076545"/>
    <w:rsid w:val="0007674A"/>
    <w:rsid w:val="000768D0"/>
    <w:rsid w:val="00076B8E"/>
    <w:rsid w:val="00076C7D"/>
    <w:rsid w:val="0007750A"/>
    <w:rsid w:val="0008050B"/>
    <w:rsid w:val="00080546"/>
    <w:rsid w:val="00080554"/>
    <w:rsid w:val="0008061D"/>
    <w:rsid w:val="00080933"/>
    <w:rsid w:val="00080F72"/>
    <w:rsid w:val="00081479"/>
    <w:rsid w:val="00081DD4"/>
    <w:rsid w:val="00081E06"/>
    <w:rsid w:val="00081FAC"/>
    <w:rsid w:val="000822E9"/>
    <w:rsid w:val="000824B6"/>
    <w:rsid w:val="00082C91"/>
    <w:rsid w:val="00082DD9"/>
    <w:rsid w:val="00082E67"/>
    <w:rsid w:val="00082F6F"/>
    <w:rsid w:val="00083A5D"/>
    <w:rsid w:val="00083E19"/>
    <w:rsid w:val="000844D6"/>
    <w:rsid w:val="00084894"/>
    <w:rsid w:val="00084A40"/>
    <w:rsid w:val="00084D80"/>
    <w:rsid w:val="00085B2A"/>
    <w:rsid w:val="0008609B"/>
    <w:rsid w:val="000861AE"/>
    <w:rsid w:val="000863E1"/>
    <w:rsid w:val="00086F6D"/>
    <w:rsid w:val="00087084"/>
    <w:rsid w:val="000870B9"/>
    <w:rsid w:val="0008712F"/>
    <w:rsid w:val="000873B0"/>
    <w:rsid w:val="00090092"/>
    <w:rsid w:val="00090289"/>
    <w:rsid w:val="000908C3"/>
    <w:rsid w:val="00092172"/>
    <w:rsid w:val="00092203"/>
    <w:rsid w:val="00092898"/>
    <w:rsid w:val="00092AC5"/>
    <w:rsid w:val="00093E29"/>
    <w:rsid w:val="00094061"/>
    <w:rsid w:val="000944BB"/>
    <w:rsid w:val="00094616"/>
    <w:rsid w:val="0009480B"/>
    <w:rsid w:val="00094B0F"/>
    <w:rsid w:val="00094F5D"/>
    <w:rsid w:val="00095048"/>
    <w:rsid w:val="00095476"/>
    <w:rsid w:val="00095513"/>
    <w:rsid w:val="00095567"/>
    <w:rsid w:val="00095EBB"/>
    <w:rsid w:val="00096118"/>
    <w:rsid w:val="00096367"/>
    <w:rsid w:val="0009668D"/>
    <w:rsid w:val="000966EA"/>
    <w:rsid w:val="000969B3"/>
    <w:rsid w:val="00096BDA"/>
    <w:rsid w:val="00096E47"/>
    <w:rsid w:val="000973EB"/>
    <w:rsid w:val="0009750E"/>
    <w:rsid w:val="0009779B"/>
    <w:rsid w:val="000979E7"/>
    <w:rsid w:val="000A02E8"/>
    <w:rsid w:val="000A08BC"/>
    <w:rsid w:val="000A11CA"/>
    <w:rsid w:val="000A122F"/>
    <w:rsid w:val="000A1376"/>
    <w:rsid w:val="000A2301"/>
    <w:rsid w:val="000A28E1"/>
    <w:rsid w:val="000A309D"/>
    <w:rsid w:val="000A30AC"/>
    <w:rsid w:val="000A349E"/>
    <w:rsid w:val="000A39D8"/>
    <w:rsid w:val="000A4A6C"/>
    <w:rsid w:val="000A5277"/>
    <w:rsid w:val="000A5805"/>
    <w:rsid w:val="000A585E"/>
    <w:rsid w:val="000A5953"/>
    <w:rsid w:val="000A5A43"/>
    <w:rsid w:val="000A5FBB"/>
    <w:rsid w:val="000A5FFC"/>
    <w:rsid w:val="000A6531"/>
    <w:rsid w:val="000A697E"/>
    <w:rsid w:val="000A6A0F"/>
    <w:rsid w:val="000A6DAD"/>
    <w:rsid w:val="000A6E07"/>
    <w:rsid w:val="000A70E5"/>
    <w:rsid w:val="000A7316"/>
    <w:rsid w:val="000B0BB5"/>
    <w:rsid w:val="000B0F1D"/>
    <w:rsid w:val="000B132B"/>
    <w:rsid w:val="000B17C2"/>
    <w:rsid w:val="000B1B9A"/>
    <w:rsid w:val="000B1DCE"/>
    <w:rsid w:val="000B2218"/>
    <w:rsid w:val="000B2776"/>
    <w:rsid w:val="000B27F1"/>
    <w:rsid w:val="000B356F"/>
    <w:rsid w:val="000B3A31"/>
    <w:rsid w:val="000B4335"/>
    <w:rsid w:val="000B4664"/>
    <w:rsid w:val="000B4A13"/>
    <w:rsid w:val="000B4B5E"/>
    <w:rsid w:val="000B5143"/>
    <w:rsid w:val="000B5633"/>
    <w:rsid w:val="000B56FB"/>
    <w:rsid w:val="000B6239"/>
    <w:rsid w:val="000B6579"/>
    <w:rsid w:val="000B6D30"/>
    <w:rsid w:val="000B6DE1"/>
    <w:rsid w:val="000B7A5D"/>
    <w:rsid w:val="000B7AAA"/>
    <w:rsid w:val="000B7EB5"/>
    <w:rsid w:val="000C0320"/>
    <w:rsid w:val="000C0AB8"/>
    <w:rsid w:val="000C16A4"/>
    <w:rsid w:val="000C1718"/>
    <w:rsid w:val="000C1951"/>
    <w:rsid w:val="000C1E99"/>
    <w:rsid w:val="000C219B"/>
    <w:rsid w:val="000C2288"/>
    <w:rsid w:val="000C3143"/>
    <w:rsid w:val="000C3CA8"/>
    <w:rsid w:val="000C3E31"/>
    <w:rsid w:val="000C425F"/>
    <w:rsid w:val="000C432A"/>
    <w:rsid w:val="000C4339"/>
    <w:rsid w:val="000C43C9"/>
    <w:rsid w:val="000C45BB"/>
    <w:rsid w:val="000C4E17"/>
    <w:rsid w:val="000C4E20"/>
    <w:rsid w:val="000C5665"/>
    <w:rsid w:val="000C58E1"/>
    <w:rsid w:val="000C5AA6"/>
    <w:rsid w:val="000C5CDB"/>
    <w:rsid w:val="000C6F84"/>
    <w:rsid w:val="000C7AD6"/>
    <w:rsid w:val="000C7BAC"/>
    <w:rsid w:val="000D009B"/>
    <w:rsid w:val="000D026F"/>
    <w:rsid w:val="000D0BEF"/>
    <w:rsid w:val="000D143A"/>
    <w:rsid w:val="000D14B8"/>
    <w:rsid w:val="000D180B"/>
    <w:rsid w:val="000D2D6B"/>
    <w:rsid w:val="000D39DD"/>
    <w:rsid w:val="000D3AE4"/>
    <w:rsid w:val="000D46BA"/>
    <w:rsid w:val="000D4A84"/>
    <w:rsid w:val="000D4E63"/>
    <w:rsid w:val="000D4FCF"/>
    <w:rsid w:val="000D5167"/>
    <w:rsid w:val="000D5473"/>
    <w:rsid w:val="000D5611"/>
    <w:rsid w:val="000D59BF"/>
    <w:rsid w:val="000D6017"/>
    <w:rsid w:val="000D628A"/>
    <w:rsid w:val="000D641A"/>
    <w:rsid w:val="000D6A42"/>
    <w:rsid w:val="000D6B44"/>
    <w:rsid w:val="000D6D90"/>
    <w:rsid w:val="000D7462"/>
    <w:rsid w:val="000D74DB"/>
    <w:rsid w:val="000E0075"/>
    <w:rsid w:val="000E030D"/>
    <w:rsid w:val="000E0883"/>
    <w:rsid w:val="000E092E"/>
    <w:rsid w:val="000E0E00"/>
    <w:rsid w:val="000E1161"/>
    <w:rsid w:val="000E117A"/>
    <w:rsid w:val="000E123E"/>
    <w:rsid w:val="000E13A0"/>
    <w:rsid w:val="000E19AF"/>
    <w:rsid w:val="000E1B8C"/>
    <w:rsid w:val="000E21E7"/>
    <w:rsid w:val="000E24B3"/>
    <w:rsid w:val="000E2719"/>
    <w:rsid w:val="000E2B53"/>
    <w:rsid w:val="000E2DE6"/>
    <w:rsid w:val="000E2E01"/>
    <w:rsid w:val="000E2E50"/>
    <w:rsid w:val="000E2E7C"/>
    <w:rsid w:val="000E2F71"/>
    <w:rsid w:val="000E34BC"/>
    <w:rsid w:val="000E425D"/>
    <w:rsid w:val="000E479B"/>
    <w:rsid w:val="000E496A"/>
    <w:rsid w:val="000E5035"/>
    <w:rsid w:val="000E5E56"/>
    <w:rsid w:val="000E5E7F"/>
    <w:rsid w:val="000E607E"/>
    <w:rsid w:val="000E619A"/>
    <w:rsid w:val="000E6245"/>
    <w:rsid w:val="000E62B4"/>
    <w:rsid w:val="000E6548"/>
    <w:rsid w:val="000E67AC"/>
    <w:rsid w:val="000E6844"/>
    <w:rsid w:val="000E69CC"/>
    <w:rsid w:val="000E6E46"/>
    <w:rsid w:val="000E6E53"/>
    <w:rsid w:val="000E72F1"/>
    <w:rsid w:val="000E73D6"/>
    <w:rsid w:val="000F099A"/>
    <w:rsid w:val="000F0F3D"/>
    <w:rsid w:val="000F10F9"/>
    <w:rsid w:val="000F145F"/>
    <w:rsid w:val="000F1764"/>
    <w:rsid w:val="000F1AEF"/>
    <w:rsid w:val="000F1D34"/>
    <w:rsid w:val="000F1D63"/>
    <w:rsid w:val="000F2CF3"/>
    <w:rsid w:val="000F31CB"/>
    <w:rsid w:val="000F3E14"/>
    <w:rsid w:val="000F43D7"/>
    <w:rsid w:val="000F45C5"/>
    <w:rsid w:val="000F49DB"/>
    <w:rsid w:val="000F4C7B"/>
    <w:rsid w:val="000F50B0"/>
    <w:rsid w:val="000F5187"/>
    <w:rsid w:val="000F5805"/>
    <w:rsid w:val="000F6284"/>
    <w:rsid w:val="000F6334"/>
    <w:rsid w:val="000F669B"/>
    <w:rsid w:val="000F763E"/>
    <w:rsid w:val="000F7826"/>
    <w:rsid w:val="000F790F"/>
    <w:rsid w:val="000F7B1E"/>
    <w:rsid w:val="000F7BA8"/>
    <w:rsid w:val="00100135"/>
    <w:rsid w:val="00100240"/>
    <w:rsid w:val="0010067C"/>
    <w:rsid w:val="00100753"/>
    <w:rsid w:val="001012D5"/>
    <w:rsid w:val="001016C4"/>
    <w:rsid w:val="001018E9"/>
    <w:rsid w:val="00101D3C"/>
    <w:rsid w:val="00101D78"/>
    <w:rsid w:val="001021BE"/>
    <w:rsid w:val="001022F5"/>
    <w:rsid w:val="001025E8"/>
    <w:rsid w:val="001025F3"/>
    <w:rsid w:val="001031B9"/>
    <w:rsid w:val="00103413"/>
    <w:rsid w:val="001039E1"/>
    <w:rsid w:val="00103F39"/>
    <w:rsid w:val="001048FF"/>
    <w:rsid w:val="00104B36"/>
    <w:rsid w:val="00104B70"/>
    <w:rsid w:val="00105140"/>
    <w:rsid w:val="00105A3A"/>
    <w:rsid w:val="00106106"/>
    <w:rsid w:val="00106303"/>
    <w:rsid w:val="001063CB"/>
    <w:rsid w:val="001067B9"/>
    <w:rsid w:val="001073BC"/>
    <w:rsid w:val="001076BD"/>
    <w:rsid w:val="00107D76"/>
    <w:rsid w:val="00107E36"/>
    <w:rsid w:val="001100C7"/>
    <w:rsid w:val="00110201"/>
    <w:rsid w:val="0011059D"/>
    <w:rsid w:val="0011082C"/>
    <w:rsid w:val="00111679"/>
    <w:rsid w:val="00111773"/>
    <w:rsid w:val="00111E25"/>
    <w:rsid w:val="0011203C"/>
    <w:rsid w:val="001123BF"/>
    <w:rsid w:val="0011282D"/>
    <w:rsid w:val="00112D1F"/>
    <w:rsid w:val="00112FB9"/>
    <w:rsid w:val="00113258"/>
    <w:rsid w:val="0011344A"/>
    <w:rsid w:val="00113A26"/>
    <w:rsid w:val="00113F0E"/>
    <w:rsid w:val="0011404A"/>
    <w:rsid w:val="00114195"/>
    <w:rsid w:val="001144BC"/>
    <w:rsid w:val="0011452A"/>
    <w:rsid w:val="00114F5A"/>
    <w:rsid w:val="001152F2"/>
    <w:rsid w:val="00115CFF"/>
    <w:rsid w:val="001162A6"/>
    <w:rsid w:val="001162CC"/>
    <w:rsid w:val="00116E68"/>
    <w:rsid w:val="001173EC"/>
    <w:rsid w:val="00117AC3"/>
    <w:rsid w:val="00117F37"/>
    <w:rsid w:val="001205CD"/>
    <w:rsid w:val="00120964"/>
    <w:rsid w:val="00120C77"/>
    <w:rsid w:val="00120E73"/>
    <w:rsid w:val="0012129C"/>
    <w:rsid w:val="001212E0"/>
    <w:rsid w:val="001212F0"/>
    <w:rsid w:val="00121B5D"/>
    <w:rsid w:val="00121D30"/>
    <w:rsid w:val="00122722"/>
    <w:rsid w:val="00122D30"/>
    <w:rsid w:val="00123588"/>
    <w:rsid w:val="0012385D"/>
    <w:rsid w:val="001239B3"/>
    <w:rsid w:val="0012469F"/>
    <w:rsid w:val="001247DD"/>
    <w:rsid w:val="00125853"/>
    <w:rsid w:val="0012608E"/>
    <w:rsid w:val="00126B85"/>
    <w:rsid w:val="00126DE1"/>
    <w:rsid w:val="0012737A"/>
    <w:rsid w:val="00127C2F"/>
    <w:rsid w:val="00127E50"/>
    <w:rsid w:val="00130036"/>
    <w:rsid w:val="001302C6"/>
    <w:rsid w:val="0013055A"/>
    <w:rsid w:val="00130E2B"/>
    <w:rsid w:val="001312DD"/>
    <w:rsid w:val="00131617"/>
    <w:rsid w:val="00131925"/>
    <w:rsid w:val="00131AC9"/>
    <w:rsid w:val="00132108"/>
    <w:rsid w:val="0013257B"/>
    <w:rsid w:val="00132974"/>
    <w:rsid w:val="00132A38"/>
    <w:rsid w:val="00132F47"/>
    <w:rsid w:val="0013386C"/>
    <w:rsid w:val="00133EAE"/>
    <w:rsid w:val="00134A1D"/>
    <w:rsid w:val="00135EC6"/>
    <w:rsid w:val="001362D9"/>
    <w:rsid w:val="00136B91"/>
    <w:rsid w:val="00136C60"/>
    <w:rsid w:val="00136E22"/>
    <w:rsid w:val="00136FD3"/>
    <w:rsid w:val="00137B02"/>
    <w:rsid w:val="00137E08"/>
    <w:rsid w:val="00137F45"/>
    <w:rsid w:val="00140F1D"/>
    <w:rsid w:val="001411B5"/>
    <w:rsid w:val="001415D0"/>
    <w:rsid w:val="0014192F"/>
    <w:rsid w:val="00141D2F"/>
    <w:rsid w:val="001420A0"/>
    <w:rsid w:val="0014340D"/>
    <w:rsid w:val="00143CF2"/>
    <w:rsid w:val="00143D01"/>
    <w:rsid w:val="001445B8"/>
    <w:rsid w:val="00145A2B"/>
    <w:rsid w:val="00146599"/>
    <w:rsid w:val="001466D2"/>
    <w:rsid w:val="00146FC6"/>
    <w:rsid w:val="00147780"/>
    <w:rsid w:val="001478E8"/>
    <w:rsid w:val="00147900"/>
    <w:rsid w:val="00147ED0"/>
    <w:rsid w:val="00147F24"/>
    <w:rsid w:val="001506B4"/>
    <w:rsid w:val="0015088B"/>
    <w:rsid w:val="00150955"/>
    <w:rsid w:val="00151A18"/>
    <w:rsid w:val="00152355"/>
    <w:rsid w:val="001527AF"/>
    <w:rsid w:val="00152852"/>
    <w:rsid w:val="00152BE5"/>
    <w:rsid w:val="00152EA6"/>
    <w:rsid w:val="0015317C"/>
    <w:rsid w:val="001537CF"/>
    <w:rsid w:val="00153F53"/>
    <w:rsid w:val="0015427C"/>
    <w:rsid w:val="00154958"/>
    <w:rsid w:val="001549B4"/>
    <w:rsid w:val="00155255"/>
    <w:rsid w:val="00155D59"/>
    <w:rsid w:val="00156127"/>
    <w:rsid w:val="001562E6"/>
    <w:rsid w:val="001565CD"/>
    <w:rsid w:val="00156D62"/>
    <w:rsid w:val="0015702C"/>
    <w:rsid w:val="001574FE"/>
    <w:rsid w:val="00157E20"/>
    <w:rsid w:val="00160083"/>
    <w:rsid w:val="00160493"/>
    <w:rsid w:val="00160A60"/>
    <w:rsid w:val="001612D5"/>
    <w:rsid w:val="00161A18"/>
    <w:rsid w:val="00161C9B"/>
    <w:rsid w:val="00161C9C"/>
    <w:rsid w:val="00161F70"/>
    <w:rsid w:val="00162091"/>
    <w:rsid w:val="001627D0"/>
    <w:rsid w:val="001632AC"/>
    <w:rsid w:val="00163515"/>
    <w:rsid w:val="00164276"/>
    <w:rsid w:val="001649F7"/>
    <w:rsid w:val="00164D01"/>
    <w:rsid w:val="00164E91"/>
    <w:rsid w:val="00165351"/>
    <w:rsid w:val="00165781"/>
    <w:rsid w:val="00165AD5"/>
    <w:rsid w:val="00166C00"/>
    <w:rsid w:val="001679ED"/>
    <w:rsid w:val="00167A4E"/>
    <w:rsid w:val="00167F1C"/>
    <w:rsid w:val="00170208"/>
    <w:rsid w:val="00170AD3"/>
    <w:rsid w:val="001713A9"/>
    <w:rsid w:val="00172061"/>
    <w:rsid w:val="0017233D"/>
    <w:rsid w:val="0017297A"/>
    <w:rsid w:val="0017297E"/>
    <w:rsid w:val="00172D95"/>
    <w:rsid w:val="00172E68"/>
    <w:rsid w:val="00173210"/>
    <w:rsid w:val="00173465"/>
    <w:rsid w:val="00173C35"/>
    <w:rsid w:val="00173C73"/>
    <w:rsid w:val="00173E17"/>
    <w:rsid w:val="001740C9"/>
    <w:rsid w:val="00174C40"/>
    <w:rsid w:val="00174C6B"/>
    <w:rsid w:val="001758C2"/>
    <w:rsid w:val="001759A8"/>
    <w:rsid w:val="00175A9F"/>
    <w:rsid w:val="00175B07"/>
    <w:rsid w:val="00176050"/>
    <w:rsid w:val="0017605E"/>
    <w:rsid w:val="001762D4"/>
    <w:rsid w:val="00176C34"/>
    <w:rsid w:val="00176CB7"/>
    <w:rsid w:val="00177180"/>
    <w:rsid w:val="0017766C"/>
    <w:rsid w:val="00177AA1"/>
    <w:rsid w:val="00177CF1"/>
    <w:rsid w:val="00177EFE"/>
    <w:rsid w:val="00177F46"/>
    <w:rsid w:val="001807BA"/>
    <w:rsid w:val="00180814"/>
    <w:rsid w:val="001810C9"/>
    <w:rsid w:val="00181404"/>
    <w:rsid w:val="00181A59"/>
    <w:rsid w:val="00181AF8"/>
    <w:rsid w:val="0018298B"/>
    <w:rsid w:val="00182D97"/>
    <w:rsid w:val="001831F1"/>
    <w:rsid w:val="001834C4"/>
    <w:rsid w:val="001835D7"/>
    <w:rsid w:val="00183E8F"/>
    <w:rsid w:val="00183EB0"/>
    <w:rsid w:val="00184079"/>
    <w:rsid w:val="00184300"/>
    <w:rsid w:val="00184365"/>
    <w:rsid w:val="00184822"/>
    <w:rsid w:val="00184881"/>
    <w:rsid w:val="001848BC"/>
    <w:rsid w:val="00184C86"/>
    <w:rsid w:val="00184EF0"/>
    <w:rsid w:val="00185274"/>
    <w:rsid w:val="001857AE"/>
    <w:rsid w:val="00185B13"/>
    <w:rsid w:val="00185D70"/>
    <w:rsid w:val="0018607C"/>
    <w:rsid w:val="001860B3"/>
    <w:rsid w:val="00186235"/>
    <w:rsid w:val="00186C4C"/>
    <w:rsid w:val="00186C4D"/>
    <w:rsid w:val="00186E0D"/>
    <w:rsid w:val="00186EB9"/>
    <w:rsid w:val="00187AA3"/>
    <w:rsid w:val="00187B78"/>
    <w:rsid w:val="00187BB6"/>
    <w:rsid w:val="00187C4C"/>
    <w:rsid w:val="00187D92"/>
    <w:rsid w:val="001905F1"/>
    <w:rsid w:val="00191198"/>
    <w:rsid w:val="001914B1"/>
    <w:rsid w:val="00191C7B"/>
    <w:rsid w:val="00192342"/>
    <w:rsid w:val="00192458"/>
    <w:rsid w:val="00192638"/>
    <w:rsid w:val="00192A6B"/>
    <w:rsid w:val="00192EEF"/>
    <w:rsid w:val="001931E7"/>
    <w:rsid w:val="0019350B"/>
    <w:rsid w:val="00194077"/>
    <w:rsid w:val="001945F0"/>
    <w:rsid w:val="001946B4"/>
    <w:rsid w:val="00194C7D"/>
    <w:rsid w:val="00195CE2"/>
    <w:rsid w:val="00195FA4"/>
    <w:rsid w:val="00196274"/>
    <w:rsid w:val="00196368"/>
    <w:rsid w:val="00196399"/>
    <w:rsid w:val="0019643F"/>
    <w:rsid w:val="00196513"/>
    <w:rsid w:val="001979A9"/>
    <w:rsid w:val="00197A9E"/>
    <w:rsid w:val="001A001B"/>
    <w:rsid w:val="001A07AA"/>
    <w:rsid w:val="001A0E7B"/>
    <w:rsid w:val="001A0EBB"/>
    <w:rsid w:val="001A0FBD"/>
    <w:rsid w:val="001A1332"/>
    <w:rsid w:val="001A1A1D"/>
    <w:rsid w:val="001A1A82"/>
    <w:rsid w:val="001A2AC6"/>
    <w:rsid w:val="001A2B8C"/>
    <w:rsid w:val="001A2FBE"/>
    <w:rsid w:val="001A33AA"/>
    <w:rsid w:val="001A3603"/>
    <w:rsid w:val="001A3949"/>
    <w:rsid w:val="001A39E7"/>
    <w:rsid w:val="001A3C96"/>
    <w:rsid w:val="001A415F"/>
    <w:rsid w:val="001A4A49"/>
    <w:rsid w:val="001A4F7A"/>
    <w:rsid w:val="001A5195"/>
    <w:rsid w:val="001A5201"/>
    <w:rsid w:val="001A613B"/>
    <w:rsid w:val="001A6384"/>
    <w:rsid w:val="001A63EA"/>
    <w:rsid w:val="001A691A"/>
    <w:rsid w:val="001A6D30"/>
    <w:rsid w:val="001A6DFB"/>
    <w:rsid w:val="001A73D1"/>
    <w:rsid w:val="001A791D"/>
    <w:rsid w:val="001B04D9"/>
    <w:rsid w:val="001B0AD6"/>
    <w:rsid w:val="001B0CAE"/>
    <w:rsid w:val="001B11F6"/>
    <w:rsid w:val="001B196B"/>
    <w:rsid w:val="001B1A1C"/>
    <w:rsid w:val="001B1C64"/>
    <w:rsid w:val="001B1F45"/>
    <w:rsid w:val="001B2123"/>
    <w:rsid w:val="001B26A4"/>
    <w:rsid w:val="001B2A0B"/>
    <w:rsid w:val="001B2B6E"/>
    <w:rsid w:val="001B2E7D"/>
    <w:rsid w:val="001B34E8"/>
    <w:rsid w:val="001B3F48"/>
    <w:rsid w:val="001B45E8"/>
    <w:rsid w:val="001B4880"/>
    <w:rsid w:val="001B4D2D"/>
    <w:rsid w:val="001B52C1"/>
    <w:rsid w:val="001B537D"/>
    <w:rsid w:val="001B58BD"/>
    <w:rsid w:val="001B59B3"/>
    <w:rsid w:val="001B5BA5"/>
    <w:rsid w:val="001B5D1C"/>
    <w:rsid w:val="001B6208"/>
    <w:rsid w:val="001B6846"/>
    <w:rsid w:val="001B6AF2"/>
    <w:rsid w:val="001B6B27"/>
    <w:rsid w:val="001B7058"/>
    <w:rsid w:val="001B7270"/>
    <w:rsid w:val="001B74A1"/>
    <w:rsid w:val="001B74AF"/>
    <w:rsid w:val="001B7C37"/>
    <w:rsid w:val="001B7C8C"/>
    <w:rsid w:val="001C02E2"/>
    <w:rsid w:val="001C08A7"/>
    <w:rsid w:val="001C0B62"/>
    <w:rsid w:val="001C19F0"/>
    <w:rsid w:val="001C1B07"/>
    <w:rsid w:val="001C1E78"/>
    <w:rsid w:val="001C24E3"/>
    <w:rsid w:val="001C270B"/>
    <w:rsid w:val="001C27D3"/>
    <w:rsid w:val="001C28A7"/>
    <w:rsid w:val="001C28ED"/>
    <w:rsid w:val="001C32E3"/>
    <w:rsid w:val="001C33F6"/>
    <w:rsid w:val="001C3868"/>
    <w:rsid w:val="001C396F"/>
    <w:rsid w:val="001C403F"/>
    <w:rsid w:val="001C40FB"/>
    <w:rsid w:val="001C4688"/>
    <w:rsid w:val="001C47FC"/>
    <w:rsid w:val="001C4AA3"/>
    <w:rsid w:val="001C501D"/>
    <w:rsid w:val="001C550F"/>
    <w:rsid w:val="001C631A"/>
    <w:rsid w:val="001C6392"/>
    <w:rsid w:val="001C684A"/>
    <w:rsid w:val="001C6C77"/>
    <w:rsid w:val="001C7002"/>
    <w:rsid w:val="001C74B1"/>
    <w:rsid w:val="001D02F6"/>
    <w:rsid w:val="001D0ADF"/>
    <w:rsid w:val="001D1199"/>
    <w:rsid w:val="001D1717"/>
    <w:rsid w:val="001D17A8"/>
    <w:rsid w:val="001D1880"/>
    <w:rsid w:val="001D1B0E"/>
    <w:rsid w:val="001D2848"/>
    <w:rsid w:val="001D31D4"/>
    <w:rsid w:val="001D327D"/>
    <w:rsid w:val="001D3614"/>
    <w:rsid w:val="001D3C0F"/>
    <w:rsid w:val="001D407F"/>
    <w:rsid w:val="001D49F1"/>
    <w:rsid w:val="001D50DE"/>
    <w:rsid w:val="001D5297"/>
    <w:rsid w:val="001D53E1"/>
    <w:rsid w:val="001D5DDD"/>
    <w:rsid w:val="001D607D"/>
    <w:rsid w:val="001D6118"/>
    <w:rsid w:val="001D6327"/>
    <w:rsid w:val="001D6449"/>
    <w:rsid w:val="001D6667"/>
    <w:rsid w:val="001D6744"/>
    <w:rsid w:val="001D6888"/>
    <w:rsid w:val="001D6B34"/>
    <w:rsid w:val="001D781B"/>
    <w:rsid w:val="001D7A07"/>
    <w:rsid w:val="001E0273"/>
    <w:rsid w:val="001E03AA"/>
    <w:rsid w:val="001E06DF"/>
    <w:rsid w:val="001E107C"/>
    <w:rsid w:val="001E1431"/>
    <w:rsid w:val="001E1EB3"/>
    <w:rsid w:val="001E2174"/>
    <w:rsid w:val="001E22E2"/>
    <w:rsid w:val="001E34CD"/>
    <w:rsid w:val="001E38E0"/>
    <w:rsid w:val="001E3E18"/>
    <w:rsid w:val="001E41D7"/>
    <w:rsid w:val="001E45FB"/>
    <w:rsid w:val="001E4D43"/>
    <w:rsid w:val="001E50A6"/>
    <w:rsid w:val="001E5360"/>
    <w:rsid w:val="001E5A9F"/>
    <w:rsid w:val="001E5C26"/>
    <w:rsid w:val="001E5E6D"/>
    <w:rsid w:val="001E6BC9"/>
    <w:rsid w:val="001E6FD7"/>
    <w:rsid w:val="001E7159"/>
    <w:rsid w:val="001E7C2C"/>
    <w:rsid w:val="001F0795"/>
    <w:rsid w:val="001F1068"/>
    <w:rsid w:val="001F16EF"/>
    <w:rsid w:val="001F176E"/>
    <w:rsid w:val="001F193F"/>
    <w:rsid w:val="001F1BB5"/>
    <w:rsid w:val="001F29C2"/>
    <w:rsid w:val="001F2E65"/>
    <w:rsid w:val="001F3156"/>
    <w:rsid w:val="001F33D7"/>
    <w:rsid w:val="001F3467"/>
    <w:rsid w:val="001F37DE"/>
    <w:rsid w:val="001F3AE1"/>
    <w:rsid w:val="001F4191"/>
    <w:rsid w:val="001F44E2"/>
    <w:rsid w:val="001F5926"/>
    <w:rsid w:val="001F5F94"/>
    <w:rsid w:val="001F6BF4"/>
    <w:rsid w:val="001F6D29"/>
    <w:rsid w:val="001F6E13"/>
    <w:rsid w:val="001F74A6"/>
    <w:rsid w:val="001F7F65"/>
    <w:rsid w:val="00200CD0"/>
    <w:rsid w:val="00200E4D"/>
    <w:rsid w:val="00200FA2"/>
    <w:rsid w:val="002010D7"/>
    <w:rsid w:val="002012D5"/>
    <w:rsid w:val="0020135F"/>
    <w:rsid w:val="00201439"/>
    <w:rsid w:val="0020152A"/>
    <w:rsid w:val="002018A6"/>
    <w:rsid w:val="00202309"/>
    <w:rsid w:val="002025ED"/>
    <w:rsid w:val="002028B1"/>
    <w:rsid w:val="00202A08"/>
    <w:rsid w:val="00202EE3"/>
    <w:rsid w:val="00203320"/>
    <w:rsid w:val="00203AEC"/>
    <w:rsid w:val="00203EFC"/>
    <w:rsid w:val="00203F0A"/>
    <w:rsid w:val="00204225"/>
    <w:rsid w:val="00204414"/>
    <w:rsid w:val="00204929"/>
    <w:rsid w:val="00205995"/>
    <w:rsid w:val="00206183"/>
    <w:rsid w:val="00206713"/>
    <w:rsid w:val="00207A81"/>
    <w:rsid w:val="00207FFB"/>
    <w:rsid w:val="0021085F"/>
    <w:rsid w:val="00212726"/>
    <w:rsid w:val="002129C2"/>
    <w:rsid w:val="00212F58"/>
    <w:rsid w:val="00213AA7"/>
    <w:rsid w:val="00213E86"/>
    <w:rsid w:val="0021476C"/>
    <w:rsid w:val="0021488D"/>
    <w:rsid w:val="00214F7D"/>
    <w:rsid w:val="00215081"/>
    <w:rsid w:val="00215B21"/>
    <w:rsid w:val="00215BE3"/>
    <w:rsid w:val="00215F21"/>
    <w:rsid w:val="00216106"/>
    <w:rsid w:val="002167A9"/>
    <w:rsid w:val="00216AAB"/>
    <w:rsid w:val="00216CCA"/>
    <w:rsid w:val="00216E14"/>
    <w:rsid w:val="002178D2"/>
    <w:rsid w:val="00217BD2"/>
    <w:rsid w:val="00217E16"/>
    <w:rsid w:val="00217F85"/>
    <w:rsid w:val="00220147"/>
    <w:rsid w:val="002202F1"/>
    <w:rsid w:val="0022067B"/>
    <w:rsid w:val="00220BD7"/>
    <w:rsid w:val="002210B4"/>
    <w:rsid w:val="00221554"/>
    <w:rsid w:val="00222358"/>
    <w:rsid w:val="00222399"/>
    <w:rsid w:val="00222BAA"/>
    <w:rsid w:val="00222C25"/>
    <w:rsid w:val="00223009"/>
    <w:rsid w:val="00223C31"/>
    <w:rsid w:val="00223DAA"/>
    <w:rsid w:val="00224511"/>
    <w:rsid w:val="00224889"/>
    <w:rsid w:val="0022492B"/>
    <w:rsid w:val="00224934"/>
    <w:rsid w:val="00224998"/>
    <w:rsid w:val="0022500D"/>
    <w:rsid w:val="002254F9"/>
    <w:rsid w:val="002255CB"/>
    <w:rsid w:val="00225907"/>
    <w:rsid w:val="0022690D"/>
    <w:rsid w:val="00226D39"/>
    <w:rsid w:val="00226E38"/>
    <w:rsid w:val="00226E99"/>
    <w:rsid w:val="0022741D"/>
    <w:rsid w:val="0023028F"/>
    <w:rsid w:val="002309CE"/>
    <w:rsid w:val="00230A83"/>
    <w:rsid w:val="00230ADE"/>
    <w:rsid w:val="00231505"/>
    <w:rsid w:val="00231802"/>
    <w:rsid w:val="002319BC"/>
    <w:rsid w:val="00231B04"/>
    <w:rsid w:val="00231CA4"/>
    <w:rsid w:val="0023249E"/>
    <w:rsid w:val="0023256F"/>
    <w:rsid w:val="00232E09"/>
    <w:rsid w:val="00232EE0"/>
    <w:rsid w:val="00233330"/>
    <w:rsid w:val="00233AC4"/>
    <w:rsid w:val="0023422D"/>
    <w:rsid w:val="002349E5"/>
    <w:rsid w:val="00234AD1"/>
    <w:rsid w:val="00234C1F"/>
    <w:rsid w:val="00234DC3"/>
    <w:rsid w:val="00235078"/>
    <w:rsid w:val="002351B4"/>
    <w:rsid w:val="00235603"/>
    <w:rsid w:val="002357D0"/>
    <w:rsid w:val="00235ED2"/>
    <w:rsid w:val="0023706B"/>
    <w:rsid w:val="00237DB1"/>
    <w:rsid w:val="00240043"/>
    <w:rsid w:val="0024005A"/>
    <w:rsid w:val="002403AA"/>
    <w:rsid w:val="0024046D"/>
    <w:rsid w:val="00241776"/>
    <w:rsid w:val="00241A1A"/>
    <w:rsid w:val="00241B89"/>
    <w:rsid w:val="00241BA1"/>
    <w:rsid w:val="00241F47"/>
    <w:rsid w:val="00242062"/>
    <w:rsid w:val="0024219E"/>
    <w:rsid w:val="00242704"/>
    <w:rsid w:val="00242A43"/>
    <w:rsid w:val="00242E4F"/>
    <w:rsid w:val="00242E72"/>
    <w:rsid w:val="0024307A"/>
    <w:rsid w:val="002431FF"/>
    <w:rsid w:val="002433CF"/>
    <w:rsid w:val="00243A4F"/>
    <w:rsid w:val="00243D58"/>
    <w:rsid w:val="00243DB2"/>
    <w:rsid w:val="00244ACF"/>
    <w:rsid w:val="00244D73"/>
    <w:rsid w:val="0024564E"/>
    <w:rsid w:val="00245B48"/>
    <w:rsid w:val="00245C71"/>
    <w:rsid w:val="00245DC8"/>
    <w:rsid w:val="00246177"/>
    <w:rsid w:val="002469E8"/>
    <w:rsid w:val="00247119"/>
    <w:rsid w:val="00247547"/>
    <w:rsid w:val="00247895"/>
    <w:rsid w:val="00247B67"/>
    <w:rsid w:val="00247D04"/>
    <w:rsid w:val="00247E5B"/>
    <w:rsid w:val="002504B2"/>
    <w:rsid w:val="002504B3"/>
    <w:rsid w:val="00250A64"/>
    <w:rsid w:val="00250D49"/>
    <w:rsid w:val="00251172"/>
    <w:rsid w:val="00251A0E"/>
    <w:rsid w:val="002532C0"/>
    <w:rsid w:val="002533ED"/>
    <w:rsid w:val="002543DE"/>
    <w:rsid w:val="00254563"/>
    <w:rsid w:val="002545FC"/>
    <w:rsid w:val="00254C4C"/>
    <w:rsid w:val="0025501F"/>
    <w:rsid w:val="00255237"/>
    <w:rsid w:val="0025595C"/>
    <w:rsid w:val="00255DEB"/>
    <w:rsid w:val="00256C50"/>
    <w:rsid w:val="00257632"/>
    <w:rsid w:val="00260309"/>
    <w:rsid w:val="00260396"/>
    <w:rsid w:val="00260B27"/>
    <w:rsid w:val="00261637"/>
    <w:rsid w:val="00261B26"/>
    <w:rsid w:val="00262118"/>
    <w:rsid w:val="00262AFA"/>
    <w:rsid w:val="00262EDA"/>
    <w:rsid w:val="00263559"/>
    <w:rsid w:val="0026366B"/>
    <w:rsid w:val="00263898"/>
    <w:rsid w:val="00263E5F"/>
    <w:rsid w:val="00263E9B"/>
    <w:rsid w:val="002640E3"/>
    <w:rsid w:val="002642A6"/>
    <w:rsid w:val="002642A8"/>
    <w:rsid w:val="002645BB"/>
    <w:rsid w:val="00265186"/>
    <w:rsid w:val="00265352"/>
    <w:rsid w:val="00265CF8"/>
    <w:rsid w:val="00266239"/>
    <w:rsid w:val="00267576"/>
    <w:rsid w:val="00267E97"/>
    <w:rsid w:val="00267F0B"/>
    <w:rsid w:val="00267FBE"/>
    <w:rsid w:val="00270010"/>
    <w:rsid w:val="0027066F"/>
    <w:rsid w:val="0027071B"/>
    <w:rsid w:val="0027079F"/>
    <w:rsid w:val="00271120"/>
    <w:rsid w:val="0027141A"/>
    <w:rsid w:val="00271B0B"/>
    <w:rsid w:val="0027257A"/>
    <w:rsid w:val="00272665"/>
    <w:rsid w:val="002731F5"/>
    <w:rsid w:val="00273564"/>
    <w:rsid w:val="00273F93"/>
    <w:rsid w:val="00273FD9"/>
    <w:rsid w:val="002741C5"/>
    <w:rsid w:val="002741D4"/>
    <w:rsid w:val="00274524"/>
    <w:rsid w:val="00274722"/>
    <w:rsid w:val="00274867"/>
    <w:rsid w:val="002748F7"/>
    <w:rsid w:val="00274986"/>
    <w:rsid w:val="00274E76"/>
    <w:rsid w:val="00275513"/>
    <w:rsid w:val="00275541"/>
    <w:rsid w:val="002757B8"/>
    <w:rsid w:val="00275E25"/>
    <w:rsid w:val="00276AE2"/>
    <w:rsid w:val="00277128"/>
    <w:rsid w:val="0027719D"/>
    <w:rsid w:val="0027739E"/>
    <w:rsid w:val="0028111C"/>
    <w:rsid w:val="002811A0"/>
    <w:rsid w:val="0028159B"/>
    <w:rsid w:val="002821D2"/>
    <w:rsid w:val="0028274C"/>
    <w:rsid w:val="00283A3A"/>
    <w:rsid w:val="00283D06"/>
    <w:rsid w:val="00283F4B"/>
    <w:rsid w:val="002840BB"/>
    <w:rsid w:val="002842DE"/>
    <w:rsid w:val="00284700"/>
    <w:rsid w:val="00284809"/>
    <w:rsid w:val="00285451"/>
    <w:rsid w:val="002854AC"/>
    <w:rsid w:val="00285CBE"/>
    <w:rsid w:val="00285D60"/>
    <w:rsid w:val="00285DE3"/>
    <w:rsid w:val="0028625A"/>
    <w:rsid w:val="00286A22"/>
    <w:rsid w:val="00287329"/>
    <w:rsid w:val="00287F40"/>
    <w:rsid w:val="002902E4"/>
    <w:rsid w:val="002906D3"/>
    <w:rsid w:val="00290EB9"/>
    <w:rsid w:val="002910BF"/>
    <w:rsid w:val="002910EF"/>
    <w:rsid w:val="002912F4"/>
    <w:rsid w:val="00291CEC"/>
    <w:rsid w:val="00292670"/>
    <w:rsid w:val="002927A7"/>
    <w:rsid w:val="00292FF1"/>
    <w:rsid w:val="00293281"/>
    <w:rsid w:val="00293623"/>
    <w:rsid w:val="0029365C"/>
    <w:rsid w:val="00293BF8"/>
    <w:rsid w:val="00293D28"/>
    <w:rsid w:val="00294531"/>
    <w:rsid w:val="002946AA"/>
    <w:rsid w:val="0029472A"/>
    <w:rsid w:val="00295016"/>
    <w:rsid w:val="002952A3"/>
    <w:rsid w:val="0029534B"/>
    <w:rsid w:val="0029567F"/>
    <w:rsid w:val="0029571C"/>
    <w:rsid w:val="0029603F"/>
    <w:rsid w:val="002965BD"/>
    <w:rsid w:val="002969CE"/>
    <w:rsid w:val="002969E5"/>
    <w:rsid w:val="00296ABD"/>
    <w:rsid w:val="00296F9A"/>
    <w:rsid w:val="00297081"/>
    <w:rsid w:val="002976DB"/>
    <w:rsid w:val="00297C8A"/>
    <w:rsid w:val="002A05A6"/>
    <w:rsid w:val="002A063E"/>
    <w:rsid w:val="002A078C"/>
    <w:rsid w:val="002A0D1F"/>
    <w:rsid w:val="002A0D39"/>
    <w:rsid w:val="002A14F3"/>
    <w:rsid w:val="002A1A33"/>
    <w:rsid w:val="002A1B24"/>
    <w:rsid w:val="002A2092"/>
    <w:rsid w:val="002A2682"/>
    <w:rsid w:val="002A3013"/>
    <w:rsid w:val="002A3437"/>
    <w:rsid w:val="002A3459"/>
    <w:rsid w:val="002A3767"/>
    <w:rsid w:val="002A3B5C"/>
    <w:rsid w:val="002A4EF3"/>
    <w:rsid w:val="002A53FB"/>
    <w:rsid w:val="002A552E"/>
    <w:rsid w:val="002A56EA"/>
    <w:rsid w:val="002A5A1E"/>
    <w:rsid w:val="002A6350"/>
    <w:rsid w:val="002A6583"/>
    <w:rsid w:val="002A678A"/>
    <w:rsid w:val="002A6C89"/>
    <w:rsid w:val="002A777E"/>
    <w:rsid w:val="002A77EF"/>
    <w:rsid w:val="002A7944"/>
    <w:rsid w:val="002A79F3"/>
    <w:rsid w:val="002A7DDB"/>
    <w:rsid w:val="002B0223"/>
    <w:rsid w:val="002B0E67"/>
    <w:rsid w:val="002B1203"/>
    <w:rsid w:val="002B146F"/>
    <w:rsid w:val="002B15DD"/>
    <w:rsid w:val="002B1926"/>
    <w:rsid w:val="002B1BC3"/>
    <w:rsid w:val="002B20C3"/>
    <w:rsid w:val="002B21DF"/>
    <w:rsid w:val="002B2272"/>
    <w:rsid w:val="002B30A6"/>
    <w:rsid w:val="002B31B9"/>
    <w:rsid w:val="002B3648"/>
    <w:rsid w:val="002B3666"/>
    <w:rsid w:val="002B39F0"/>
    <w:rsid w:val="002B470E"/>
    <w:rsid w:val="002B4857"/>
    <w:rsid w:val="002B499E"/>
    <w:rsid w:val="002B4AD7"/>
    <w:rsid w:val="002B50D7"/>
    <w:rsid w:val="002B5B28"/>
    <w:rsid w:val="002B5B8E"/>
    <w:rsid w:val="002B5C79"/>
    <w:rsid w:val="002B5FB4"/>
    <w:rsid w:val="002B61AA"/>
    <w:rsid w:val="002B68AC"/>
    <w:rsid w:val="002B68EC"/>
    <w:rsid w:val="002B6BCA"/>
    <w:rsid w:val="002B6C16"/>
    <w:rsid w:val="002B6CFF"/>
    <w:rsid w:val="002B71E7"/>
    <w:rsid w:val="002B752F"/>
    <w:rsid w:val="002B773E"/>
    <w:rsid w:val="002B7D83"/>
    <w:rsid w:val="002C0301"/>
    <w:rsid w:val="002C067D"/>
    <w:rsid w:val="002C0B3F"/>
    <w:rsid w:val="002C0BC1"/>
    <w:rsid w:val="002C106D"/>
    <w:rsid w:val="002C1A9E"/>
    <w:rsid w:val="002C2942"/>
    <w:rsid w:val="002C30DF"/>
    <w:rsid w:val="002C329B"/>
    <w:rsid w:val="002C36AD"/>
    <w:rsid w:val="002C3BAA"/>
    <w:rsid w:val="002C3F52"/>
    <w:rsid w:val="002C4000"/>
    <w:rsid w:val="002C405F"/>
    <w:rsid w:val="002C429F"/>
    <w:rsid w:val="002C45B7"/>
    <w:rsid w:val="002C6076"/>
    <w:rsid w:val="002C6077"/>
    <w:rsid w:val="002C62E1"/>
    <w:rsid w:val="002C6436"/>
    <w:rsid w:val="002C6807"/>
    <w:rsid w:val="002C6BCB"/>
    <w:rsid w:val="002C7083"/>
    <w:rsid w:val="002C7A95"/>
    <w:rsid w:val="002C7F4A"/>
    <w:rsid w:val="002D0127"/>
    <w:rsid w:val="002D18E2"/>
    <w:rsid w:val="002D1AB1"/>
    <w:rsid w:val="002D1D63"/>
    <w:rsid w:val="002D1F95"/>
    <w:rsid w:val="002D2345"/>
    <w:rsid w:val="002D2738"/>
    <w:rsid w:val="002D2EF7"/>
    <w:rsid w:val="002D34C7"/>
    <w:rsid w:val="002D36C9"/>
    <w:rsid w:val="002D39B5"/>
    <w:rsid w:val="002D3A6D"/>
    <w:rsid w:val="002D3B9D"/>
    <w:rsid w:val="002D4BE5"/>
    <w:rsid w:val="002D4CFC"/>
    <w:rsid w:val="002D4F36"/>
    <w:rsid w:val="002D4FC2"/>
    <w:rsid w:val="002D58B0"/>
    <w:rsid w:val="002D5C2D"/>
    <w:rsid w:val="002D5DBB"/>
    <w:rsid w:val="002D6084"/>
    <w:rsid w:val="002D6155"/>
    <w:rsid w:val="002D6958"/>
    <w:rsid w:val="002D6E55"/>
    <w:rsid w:val="002D7703"/>
    <w:rsid w:val="002D7AD3"/>
    <w:rsid w:val="002D7C2A"/>
    <w:rsid w:val="002E005B"/>
    <w:rsid w:val="002E0489"/>
    <w:rsid w:val="002E060F"/>
    <w:rsid w:val="002E06BE"/>
    <w:rsid w:val="002E0ECD"/>
    <w:rsid w:val="002E1678"/>
    <w:rsid w:val="002E1C67"/>
    <w:rsid w:val="002E1EAE"/>
    <w:rsid w:val="002E23AB"/>
    <w:rsid w:val="002E2500"/>
    <w:rsid w:val="002E2676"/>
    <w:rsid w:val="002E2BE5"/>
    <w:rsid w:val="002E3471"/>
    <w:rsid w:val="002E3C53"/>
    <w:rsid w:val="002E4381"/>
    <w:rsid w:val="002E4499"/>
    <w:rsid w:val="002E45B4"/>
    <w:rsid w:val="002E4CC9"/>
    <w:rsid w:val="002E52F8"/>
    <w:rsid w:val="002E58FD"/>
    <w:rsid w:val="002E5936"/>
    <w:rsid w:val="002E5CC7"/>
    <w:rsid w:val="002E5E25"/>
    <w:rsid w:val="002E67A2"/>
    <w:rsid w:val="002E6D18"/>
    <w:rsid w:val="002E7243"/>
    <w:rsid w:val="002E75F2"/>
    <w:rsid w:val="002E7F0B"/>
    <w:rsid w:val="002F01FC"/>
    <w:rsid w:val="002F02FC"/>
    <w:rsid w:val="002F0337"/>
    <w:rsid w:val="002F0767"/>
    <w:rsid w:val="002F0CE1"/>
    <w:rsid w:val="002F0EE4"/>
    <w:rsid w:val="002F1253"/>
    <w:rsid w:val="002F1387"/>
    <w:rsid w:val="002F14C9"/>
    <w:rsid w:val="002F1A22"/>
    <w:rsid w:val="002F2ACD"/>
    <w:rsid w:val="002F2EEA"/>
    <w:rsid w:val="002F3529"/>
    <w:rsid w:val="002F361A"/>
    <w:rsid w:val="002F3D2C"/>
    <w:rsid w:val="002F3D83"/>
    <w:rsid w:val="002F3E39"/>
    <w:rsid w:val="002F3F15"/>
    <w:rsid w:val="002F3FB1"/>
    <w:rsid w:val="002F42BB"/>
    <w:rsid w:val="002F4477"/>
    <w:rsid w:val="002F4563"/>
    <w:rsid w:val="002F567E"/>
    <w:rsid w:val="002F5B65"/>
    <w:rsid w:val="002F5E17"/>
    <w:rsid w:val="002F6200"/>
    <w:rsid w:val="002F6535"/>
    <w:rsid w:val="002F6DDC"/>
    <w:rsid w:val="002F6F02"/>
    <w:rsid w:val="002F7591"/>
    <w:rsid w:val="002F76CC"/>
    <w:rsid w:val="0030053E"/>
    <w:rsid w:val="00300609"/>
    <w:rsid w:val="00300785"/>
    <w:rsid w:val="003008D8"/>
    <w:rsid w:val="00300BD0"/>
    <w:rsid w:val="00300C82"/>
    <w:rsid w:val="003011AD"/>
    <w:rsid w:val="00301D5C"/>
    <w:rsid w:val="003026BC"/>
    <w:rsid w:val="00302BCB"/>
    <w:rsid w:val="0030308D"/>
    <w:rsid w:val="003031FB"/>
    <w:rsid w:val="0030350D"/>
    <w:rsid w:val="00303AEB"/>
    <w:rsid w:val="00303C78"/>
    <w:rsid w:val="00303CB9"/>
    <w:rsid w:val="00304E35"/>
    <w:rsid w:val="00305344"/>
    <w:rsid w:val="00305424"/>
    <w:rsid w:val="003059B8"/>
    <w:rsid w:val="00305ADF"/>
    <w:rsid w:val="00305AEC"/>
    <w:rsid w:val="00305B25"/>
    <w:rsid w:val="00305BA0"/>
    <w:rsid w:val="003062F8"/>
    <w:rsid w:val="0030728F"/>
    <w:rsid w:val="0030767B"/>
    <w:rsid w:val="00307857"/>
    <w:rsid w:val="003078C1"/>
    <w:rsid w:val="00307DE6"/>
    <w:rsid w:val="003101CC"/>
    <w:rsid w:val="00310553"/>
    <w:rsid w:val="00310B0E"/>
    <w:rsid w:val="00310E7E"/>
    <w:rsid w:val="003117BC"/>
    <w:rsid w:val="00311A18"/>
    <w:rsid w:val="00311A3A"/>
    <w:rsid w:val="00312DFB"/>
    <w:rsid w:val="00312E68"/>
    <w:rsid w:val="00312ED1"/>
    <w:rsid w:val="0031406D"/>
    <w:rsid w:val="00314348"/>
    <w:rsid w:val="0031456E"/>
    <w:rsid w:val="003147EA"/>
    <w:rsid w:val="003148D1"/>
    <w:rsid w:val="00314CD0"/>
    <w:rsid w:val="00314EEC"/>
    <w:rsid w:val="003151CF"/>
    <w:rsid w:val="0031610D"/>
    <w:rsid w:val="003171BA"/>
    <w:rsid w:val="00317631"/>
    <w:rsid w:val="00321049"/>
    <w:rsid w:val="00321736"/>
    <w:rsid w:val="00321741"/>
    <w:rsid w:val="00321F00"/>
    <w:rsid w:val="003224A1"/>
    <w:rsid w:val="00322698"/>
    <w:rsid w:val="00322ADC"/>
    <w:rsid w:val="0032393A"/>
    <w:rsid w:val="00323A98"/>
    <w:rsid w:val="00323AC1"/>
    <w:rsid w:val="00323E29"/>
    <w:rsid w:val="00323EA7"/>
    <w:rsid w:val="0032480D"/>
    <w:rsid w:val="003248A2"/>
    <w:rsid w:val="00324EB5"/>
    <w:rsid w:val="00324F40"/>
    <w:rsid w:val="003250D2"/>
    <w:rsid w:val="00325212"/>
    <w:rsid w:val="003253F8"/>
    <w:rsid w:val="003255FE"/>
    <w:rsid w:val="00325A4D"/>
    <w:rsid w:val="00325BA1"/>
    <w:rsid w:val="00325D13"/>
    <w:rsid w:val="00325E9B"/>
    <w:rsid w:val="0032649B"/>
    <w:rsid w:val="0032653A"/>
    <w:rsid w:val="003267D5"/>
    <w:rsid w:val="00326809"/>
    <w:rsid w:val="00326AE9"/>
    <w:rsid w:val="00326E07"/>
    <w:rsid w:val="00327005"/>
    <w:rsid w:val="003300F5"/>
    <w:rsid w:val="003308A2"/>
    <w:rsid w:val="00330BD4"/>
    <w:rsid w:val="00330C73"/>
    <w:rsid w:val="003311C8"/>
    <w:rsid w:val="003313A3"/>
    <w:rsid w:val="00331A02"/>
    <w:rsid w:val="00332053"/>
    <w:rsid w:val="003320D2"/>
    <w:rsid w:val="0033252C"/>
    <w:rsid w:val="00332BB2"/>
    <w:rsid w:val="00332EDE"/>
    <w:rsid w:val="003338ED"/>
    <w:rsid w:val="00334486"/>
    <w:rsid w:val="003344F6"/>
    <w:rsid w:val="00334A9E"/>
    <w:rsid w:val="003350B5"/>
    <w:rsid w:val="00335272"/>
    <w:rsid w:val="00335A93"/>
    <w:rsid w:val="00335B94"/>
    <w:rsid w:val="00337467"/>
    <w:rsid w:val="003375E8"/>
    <w:rsid w:val="00337803"/>
    <w:rsid w:val="003379DB"/>
    <w:rsid w:val="00340656"/>
    <w:rsid w:val="003406D3"/>
    <w:rsid w:val="0034097C"/>
    <w:rsid w:val="00340AC0"/>
    <w:rsid w:val="00340AC6"/>
    <w:rsid w:val="0034124D"/>
    <w:rsid w:val="0034172E"/>
    <w:rsid w:val="003419A1"/>
    <w:rsid w:val="00341A11"/>
    <w:rsid w:val="00341B16"/>
    <w:rsid w:val="00341C9C"/>
    <w:rsid w:val="00341D58"/>
    <w:rsid w:val="003420F6"/>
    <w:rsid w:val="003421EF"/>
    <w:rsid w:val="00342804"/>
    <w:rsid w:val="00342A1E"/>
    <w:rsid w:val="00342CE5"/>
    <w:rsid w:val="00342D8D"/>
    <w:rsid w:val="00343A0F"/>
    <w:rsid w:val="00343B23"/>
    <w:rsid w:val="00343FDE"/>
    <w:rsid w:val="003445CE"/>
    <w:rsid w:val="0034493B"/>
    <w:rsid w:val="00344CCE"/>
    <w:rsid w:val="0034534D"/>
    <w:rsid w:val="0034573C"/>
    <w:rsid w:val="00345B13"/>
    <w:rsid w:val="00346218"/>
    <w:rsid w:val="003462D0"/>
    <w:rsid w:val="003463C2"/>
    <w:rsid w:val="003464DA"/>
    <w:rsid w:val="0034661E"/>
    <w:rsid w:val="0034707A"/>
    <w:rsid w:val="00347183"/>
    <w:rsid w:val="00347535"/>
    <w:rsid w:val="00347774"/>
    <w:rsid w:val="00347F09"/>
    <w:rsid w:val="00347F53"/>
    <w:rsid w:val="0035019C"/>
    <w:rsid w:val="003503A7"/>
    <w:rsid w:val="00350B90"/>
    <w:rsid w:val="0035169D"/>
    <w:rsid w:val="00351BFF"/>
    <w:rsid w:val="00353129"/>
    <w:rsid w:val="0035331F"/>
    <w:rsid w:val="00353BB0"/>
    <w:rsid w:val="00353CE4"/>
    <w:rsid w:val="00353F88"/>
    <w:rsid w:val="003547EA"/>
    <w:rsid w:val="00354CFF"/>
    <w:rsid w:val="003551BE"/>
    <w:rsid w:val="00355749"/>
    <w:rsid w:val="00355B62"/>
    <w:rsid w:val="0035603B"/>
    <w:rsid w:val="0035612E"/>
    <w:rsid w:val="00356259"/>
    <w:rsid w:val="0035629A"/>
    <w:rsid w:val="0035679B"/>
    <w:rsid w:val="00356BBA"/>
    <w:rsid w:val="00356FAB"/>
    <w:rsid w:val="00356FEE"/>
    <w:rsid w:val="0035754E"/>
    <w:rsid w:val="00357556"/>
    <w:rsid w:val="00357D00"/>
    <w:rsid w:val="003600AE"/>
    <w:rsid w:val="00360488"/>
    <w:rsid w:val="00360E39"/>
    <w:rsid w:val="00360F2C"/>
    <w:rsid w:val="003616E4"/>
    <w:rsid w:val="00361940"/>
    <w:rsid w:val="0036288A"/>
    <w:rsid w:val="003629E4"/>
    <w:rsid w:val="00362E31"/>
    <w:rsid w:val="00362EB2"/>
    <w:rsid w:val="00363019"/>
    <w:rsid w:val="00363EF5"/>
    <w:rsid w:val="003640C4"/>
    <w:rsid w:val="0036420E"/>
    <w:rsid w:val="003644C1"/>
    <w:rsid w:val="003646DF"/>
    <w:rsid w:val="00364CD9"/>
    <w:rsid w:val="00365AF4"/>
    <w:rsid w:val="00366081"/>
    <w:rsid w:val="003664E9"/>
    <w:rsid w:val="00366C55"/>
    <w:rsid w:val="00366FB1"/>
    <w:rsid w:val="003673F6"/>
    <w:rsid w:val="00367636"/>
    <w:rsid w:val="0036790B"/>
    <w:rsid w:val="00367D83"/>
    <w:rsid w:val="00370372"/>
    <w:rsid w:val="00370460"/>
    <w:rsid w:val="00370CB9"/>
    <w:rsid w:val="003711BF"/>
    <w:rsid w:val="00371487"/>
    <w:rsid w:val="00371588"/>
    <w:rsid w:val="0037178A"/>
    <w:rsid w:val="00371941"/>
    <w:rsid w:val="00371E47"/>
    <w:rsid w:val="003727DF"/>
    <w:rsid w:val="00372B0B"/>
    <w:rsid w:val="00372EFE"/>
    <w:rsid w:val="0037300D"/>
    <w:rsid w:val="00373572"/>
    <w:rsid w:val="003741C2"/>
    <w:rsid w:val="003742ED"/>
    <w:rsid w:val="00374C28"/>
    <w:rsid w:val="003753CB"/>
    <w:rsid w:val="00375539"/>
    <w:rsid w:val="003755DC"/>
    <w:rsid w:val="00375D10"/>
    <w:rsid w:val="003760E7"/>
    <w:rsid w:val="003763DB"/>
    <w:rsid w:val="00376A26"/>
    <w:rsid w:val="00377BCC"/>
    <w:rsid w:val="0038022A"/>
    <w:rsid w:val="00380D8A"/>
    <w:rsid w:val="00380E03"/>
    <w:rsid w:val="00380F50"/>
    <w:rsid w:val="00381166"/>
    <w:rsid w:val="0038122F"/>
    <w:rsid w:val="00381696"/>
    <w:rsid w:val="003817FD"/>
    <w:rsid w:val="00381C4D"/>
    <w:rsid w:val="00382484"/>
    <w:rsid w:val="003827CC"/>
    <w:rsid w:val="00382BD1"/>
    <w:rsid w:val="00382DD0"/>
    <w:rsid w:val="00382F8E"/>
    <w:rsid w:val="003837C0"/>
    <w:rsid w:val="00383D35"/>
    <w:rsid w:val="003845A4"/>
    <w:rsid w:val="00385A82"/>
    <w:rsid w:val="00386178"/>
    <w:rsid w:val="003865B5"/>
    <w:rsid w:val="00386A64"/>
    <w:rsid w:val="00386F2D"/>
    <w:rsid w:val="00386F38"/>
    <w:rsid w:val="00387D97"/>
    <w:rsid w:val="00387F80"/>
    <w:rsid w:val="00390535"/>
    <w:rsid w:val="003908BA"/>
    <w:rsid w:val="003909F4"/>
    <w:rsid w:val="00390B24"/>
    <w:rsid w:val="00390CED"/>
    <w:rsid w:val="00390CFC"/>
    <w:rsid w:val="00390EE1"/>
    <w:rsid w:val="003913EF"/>
    <w:rsid w:val="0039157E"/>
    <w:rsid w:val="00391586"/>
    <w:rsid w:val="0039182C"/>
    <w:rsid w:val="00391BBC"/>
    <w:rsid w:val="00391BF0"/>
    <w:rsid w:val="00391ED8"/>
    <w:rsid w:val="00391EF1"/>
    <w:rsid w:val="00392586"/>
    <w:rsid w:val="00392842"/>
    <w:rsid w:val="00392A89"/>
    <w:rsid w:val="00393280"/>
    <w:rsid w:val="00393499"/>
    <w:rsid w:val="0039390D"/>
    <w:rsid w:val="00394018"/>
    <w:rsid w:val="003944C8"/>
    <w:rsid w:val="00394BC8"/>
    <w:rsid w:val="00394FDF"/>
    <w:rsid w:val="00395164"/>
    <w:rsid w:val="0039532E"/>
    <w:rsid w:val="00395757"/>
    <w:rsid w:val="00395BBE"/>
    <w:rsid w:val="00395D2E"/>
    <w:rsid w:val="00395E5F"/>
    <w:rsid w:val="003962E6"/>
    <w:rsid w:val="00396512"/>
    <w:rsid w:val="00397051"/>
    <w:rsid w:val="00397586"/>
    <w:rsid w:val="003978AD"/>
    <w:rsid w:val="00397D5C"/>
    <w:rsid w:val="003A05D6"/>
    <w:rsid w:val="003A07AA"/>
    <w:rsid w:val="003A080C"/>
    <w:rsid w:val="003A1007"/>
    <w:rsid w:val="003A1159"/>
    <w:rsid w:val="003A14FB"/>
    <w:rsid w:val="003A1547"/>
    <w:rsid w:val="003A1B23"/>
    <w:rsid w:val="003A1B30"/>
    <w:rsid w:val="003A1CAA"/>
    <w:rsid w:val="003A22DB"/>
    <w:rsid w:val="003A2445"/>
    <w:rsid w:val="003A268D"/>
    <w:rsid w:val="003A2954"/>
    <w:rsid w:val="003A2D38"/>
    <w:rsid w:val="003A2DBD"/>
    <w:rsid w:val="003A2FBD"/>
    <w:rsid w:val="003A3836"/>
    <w:rsid w:val="003A3B62"/>
    <w:rsid w:val="003A3C45"/>
    <w:rsid w:val="003A405C"/>
    <w:rsid w:val="003A4584"/>
    <w:rsid w:val="003A497A"/>
    <w:rsid w:val="003A59AF"/>
    <w:rsid w:val="003A5BB8"/>
    <w:rsid w:val="003A5E23"/>
    <w:rsid w:val="003A5EB8"/>
    <w:rsid w:val="003A60C7"/>
    <w:rsid w:val="003A6191"/>
    <w:rsid w:val="003A6566"/>
    <w:rsid w:val="003A68FE"/>
    <w:rsid w:val="003A6FCD"/>
    <w:rsid w:val="003A773E"/>
    <w:rsid w:val="003A7901"/>
    <w:rsid w:val="003A7D74"/>
    <w:rsid w:val="003B0F7B"/>
    <w:rsid w:val="003B163A"/>
    <w:rsid w:val="003B1A09"/>
    <w:rsid w:val="003B1B97"/>
    <w:rsid w:val="003B2377"/>
    <w:rsid w:val="003B24F1"/>
    <w:rsid w:val="003B255A"/>
    <w:rsid w:val="003B2D74"/>
    <w:rsid w:val="003B3FB1"/>
    <w:rsid w:val="003B43BD"/>
    <w:rsid w:val="003B487A"/>
    <w:rsid w:val="003B4960"/>
    <w:rsid w:val="003B4F61"/>
    <w:rsid w:val="003B526B"/>
    <w:rsid w:val="003B526C"/>
    <w:rsid w:val="003B53EF"/>
    <w:rsid w:val="003B59EF"/>
    <w:rsid w:val="003B6FD3"/>
    <w:rsid w:val="003B7188"/>
    <w:rsid w:val="003C0172"/>
    <w:rsid w:val="003C0900"/>
    <w:rsid w:val="003C0961"/>
    <w:rsid w:val="003C1006"/>
    <w:rsid w:val="003C13EA"/>
    <w:rsid w:val="003C1670"/>
    <w:rsid w:val="003C1CFD"/>
    <w:rsid w:val="003C3838"/>
    <w:rsid w:val="003C3CB0"/>
    <w:rsid w:val="003C3DB2"/>
    <w:rsid w:val="003C3DED"/>
    <w:rsid w:val="003C4069"/>
    <w:rsid w:val="003C4071"/>
    <w:rsid w:val="003C42FF"/>
    <w:rsid w:val="003C43B8"/>
    <w:rsid w:val="003C4811"/>
    <w:rsid w:val="003C4C2B"/>
    <w:rsid w:val="003C4D07"/>
    <w:rsid w:val="003C5371"/>
    <w:rsid w:val="003C5426"/>
    <w:rsid w:val="003C567E"/>
    <w:rsid w:val="003C5EAE"/>
    <w:rsid w:val="003C5F91"/>
    <w:rsid w:val="003C6946"/>
    <w:rsid w:val="003C69EE"/>
    <w:rsid w:val="003C6E3D"/>
    <w:rsid w:val="003C7223"/>
    <w:rsid w:val="003C7542"/>
    <w:rsid w:val="003C794A"/>
    <w:rsid w:val="003C7BE8"/>
    <w:rsid w:val="003C7E7A"/>
    <w:rsid w:val="003D026F"/>
    <w:rsid w:val="003D0292"/>
    <w:rsid w:val="003D123B"/>
    <w:rsid w:val="003D126D"/>
    <w:rsid w:val="003D15E1"/>
    <w:rsid w:val="003D15EF"/>
    <w:rsid w:val="003D19B2"/>
    <w:rsid w:val="003D1B9D"/>
    <w:rsid w:val="003D1BD8"/>
    <w:rsid w:val="003D2C1B"/>
    <w:rsid w:val="003D32C4"/>
    <w:rsid w:val="003D34EE"/>
    <w:rsid w:val="003D363B"/>
    <w:rsid w:val="003D3733"/>
    <w:rsid w:val="003D3EA4"/>
    <w:rsid w:val="003D45CC"/>
    <w:rsid w:val="003D4CDD"/>
    <w:rsid w:val="003D4F1D"/>
    <w:rsid w:val="003D5C09"/>
    <w:rsid w:val="003D5D8E"/>
    <w:rsid w:val="003D5E8B"/>
    <w:rsid w:val="003D5F33"/>
    <w:rsid w:val="003D618D"/>
    <w:rsid w:val="003D6541"/>
    <w:rsid w:val="003D6844"/>
    <w:rsid w:val="003D6D72"/>
    <w:rsid w:val="003D774F"/>
    <w:rsid w:val="003E078F"/>
    <w:rsid w:val="003E1AE7"/>
    <w:rsid w:val="003E1F7C"/>
    <w:rsid w:val="003E2263"/>
    <w:rsid w:val="003E2687"/>
    <w:rsid w:val="003E2D08"/>
    <w:rsid w:val="003E3463"/>
    <w:rsid w:val="003E3A62"/>
    <w:rsid w:val="003E3A7E"/>
    <w:rsid w:val="003E3E85"/>
    <w:rsid w:val="003E410B"/>
    <w:rsid w:val="003E435C"/>
    <w:rsid w:val="003E4412"/>
    <w:rsid w:val="003E4863"/>
    <w:rsid w:val="003E4A29"/>
    <w:rsid w:val="003E4AD8"/>
    <w:rsid w:val="003E5A6C"/>
    <w:rsid w:val="003E6618"/>
    <w:rsid w:val="003E6653"/>
    <w:rsid w:val="003E6679"/>
    <w:rsid w:val="003E66EA"/>
    <w:rsid w:val="003E6DF6"/>
    <w:rsid w:val="003E6E86"/>
    <w:rsid w:val="003E6EA4"/>
    <w:rsid w:val="003E6FAC"/>
    <w:rsid w:val="003E7E1C"/>
    <w:rsid w:val="003F0628"/>
    <w:rsid w:val="003F0B9D"/>
    <w:rsid w:val="003F0E74"/>
    <w:rsid w:val="003F1561"/>
    <w:rsid w:val="003F1865"/>
    <w:rsid w:val="003F1DA3"/>
    <w:rsid w:val="003F2F62"/>
    <w:rsid w:val="003F4A26"/>
    <w:rsid w:val="003F4A8F"/>
    <w:rsid w:val="003F5907"/>
    <w:rsid w:val="003F5BC6"/>
    <w:rsid w:val="003F604D"/>
    <w:rsid w:val="003F61FE"/>
    <w:rsid w:val="003F624D"/>
    <w:rsid w:val="003F67BE"/>
    <w:rsid w:val="003F6ABF"/>
    <w:rsid w:val="003F6AD8"/>
    <w:rsid w:val="003F6F19"/>
    <w:rsid w:val="004006D2"/>
    <w:rsid w:val="00400700"/>
    <w:rsid w:val="00400C6C"/>
    <w:rsid w:val="00401244"/>
    <w:rsid w:val="004012CD"/>
    <w:rsid w:val="00401BC0"/>
    <w:rsid w:val="00401DE2"/>
    <w:rsid w:val="0040255B"/>
    <w:rsid w:val="0040296E"/>
    <w:rsid w:val="00402B8E"/>
    <w:rsid w:val="00402DB0"/>
    <w:rsid w:val="00402ECB"/>
    <w:rsid w:val="004035E1"/>
    <w:rsid w:val="0040495D"/>
    <w:rsid w:val="00404971"/>
    <w:rsid w:val="00404AE8"/>
    <w:rsid w:val="00404E13"/>
    <w:rsid w:val="004058DE"/>
    <w:rsid w:val="00405B59"/>
    <w:rsid w:val="00405C53"/>
    <w:rsid w:val="004060CF"/>
    <w:rsid w:val="00406920"/>
    <w:rsid w:val="00406BCB"/>
    <w:rsid w:val="00406BCC"/>
    <w:rsid w:val="00406C41"/>
    <w:rsid w:val="00407726"/>
    <w:rsid w:val="00407980"/>
    <w:rsid w:val="00407B2C"/>
    <w:rsid w:val="00407B33"/>
    <w:rsid w:val="00410124"/>
    <w:rsid w:val="0041037B"/>
    <w:rsid w:val="004107C8"/>
    <w:rsid w:val="004108BD"/>
    <w:rsid w:val="004108C3"/>
    <w:rsid w:val="00410AEB"/>
    <w:rsid w:val="00410D3B"/>
    <w:rsid w:val="00410EAD"/>
    <w:rsid w:val="0041138E"/>
    <w:rsid w:val="00411404"/>
    <w:rsid w:val="0041163B"/>
    <w:rsid w:val="004116D2"/>
    <w:rsid w:val="004117BF"/>
    <w:rsid w:val="00411D3F"/>
    <w:rsid w:val="0041215D"/>
    <w:rsid w:val="0041278D"/>
    <w:rsid w:val="00412E5D"/>
    <w:rsid w:val="004134A4"/>
    <w:rsid w:val="00414253"/>
    <w:rsid w:val="004143B5"/>
    <w:rsid w:val="004145C3"/>
    <w:rsid w:val="00414812"/>
    <w:rsid w:val="00414B1A"/>
    <w:rsid w:val="00414B8F"/>
    <w:rsid w:val="00414D31"/>
    <w:rsid w:val="00414FAD"/>
    <w:rsid w:val="00415B29"/>
    <w:rsid w:val="00415C29"/>
    <w:rsid w:val="00415CFE"/>
    <w:rsid w:val="00416105"/>
    <w:rsid w:val="0041632D"/>
    <w:rsid w:val="004166B8"/>
    <w:rsid w:val="00416CAB"/>
    <w:rsid w:val="00416D7A"/>
    <w:rsid w:val="00420095"/>
    <w:rsid w:val="004202AA"/>
    <w:rsid w:val="004203B6"/>
    <w:rsid w:val="004205B3"/>
    <w:rsid w:val="00420C78"/>
    <w:rsid w:val="0042100B"/>
    <w:rsid w:val="00421010"/>
    <w:rsid w:val="0042112F"/>
    <w:rsid w:val="004211AA"/>
    <w:rsid w:val="00421544"/>
    <w:rsid w:val="00421BD1"/>
    <w:rsid w:val="00422333"/>
    <w:rsid w:val="00422B71"/>
    <w:rsid w:val="00422BAC"/>
    <w:rsid w:val="00422CB0"/>
    <w:rsid w:val="00422F02"/>
    <w:rsid w:val="0042351E"/>
    <w:rsid w:val="0042359F"/>
    <w:rsid w:val="0042366E"/>
    <w:rsid w:val="00423AC2"/>
    <w:rsid w:val="00423CBB"/>
    <w:rsid w:val="00423F6C"/>
    <w:rsid w:val="0042404E"/>
    <w:rsid w:val="004243C1"/>
    <w:rsid w:val="00424666"/>
    <w:rsid w:val="00424F40"/>
    <w:rsid w:val="004259B5"/>
    <w:rsid w:val="00425D4D"/>
    <w:rsid w:val="00425DC1"/>
    <w:rsid w:val="00425EB1"/>
    <w:rsid w:val="00426035"/>
    <w:rsid w:val="00426075"/>
    <w:rsid w:val="00426192"/>
    <w:rsid w:val="00426495"/>
    <w:rsid w:val="00426604"/>
    <w:rsid w:val="00426DFB"/>
    <w:rsid w:val="004276CF"/>
    <w:rsid w:val="004277DF"/>
    <w:rsid w:val="00430001"/>
    <w:rsid w:val="00430530"/>
    <w:rsid w:val="00430633"/>
    <w:rsid w:val="0043081C"/>
    <w:rsid w:val="0043112B"/>
    <w:rsid w:val="00431BE1"/>
    <w:rsid w:val="00431F47"/>
    <w:rsid w:val="00432335"/>
    <w:rsid w:val="00432A62"/>
    <w:rsid w:val="004337D8"/>
    <w:rsid w:val="00433AC0"/>
    <w:rsid w:val="0043457B"/>
    <w:rsid w:val="004349C4"/>
    <w:rsid w:val="00434C32"/>
    <w:rsid w:val="004352A1"/>
    <w:rsid w:val="00435D4A"/>
    <w:rsid w:val="00435EBD"/>
    <w:rsid w:val="004360D2"/>
    <w:rsid w:val="00436D93"/>
    <w:rsid w:val="00436E76"/>
    <w:rsid w:val="00437CE1"/>
    <w:rsid w:val="00437D04"/>
    <w:rsid w:val="00437FC7"/>
    <w:rsid w:val="00440582"/>
    <w:rsid w:val="00440B4A"/>
    <w:rsid w:val="004416E5"/>
    <w:rsid w:val="0044175D"/>
    <w:rsid w:val="00441B9B"/>
    <w:rsid w:val="00441C7E"/>
    <w:rsid w:val="004422B8"/>
    <w:rsid w:val="00442DC8"/>
    <w:rsid w:val="004430B5"/>
    <w:rsid w:val="004438F6"/>
    <w:rsid w:val="0044453B"/>
    <w:rsid w:val="004445BE"/>
    <w:rsid w:val="00444F39"/>
    <w:rsid w:val="004451C5"/>
    <w:rsid w:val="004453CF"/>
    <w:rsid w:val="004455C4"/>
    <w:rsid w:val="0044586A"/>
    <w:rsid w:val="00446132"/>
    <w:rsid w:val="004468F7"/>
    <w:rsid w:val="00446D80"/>
    <w:rsid w:val="0044706F"/>
    <w:rsid w:val="00447849"/>
    <w:rsid w:val="00447F2C"/>
    <w:rsid w:val="004500E3"/>
    <w:rsid w:val="004506C5"/>
    <w:rsid w:val="004509DC"/>
    <w:rsid w:val="00450AF6"/>
    <w:rsid w:val="00450B8C"/>
    <w:rsid w:val="0045108D"/>
    <w:rsid w:val="0045117C"/>
    <w:rsid w:val="00451306"/>
    <w:rsid w:val="00452597"/>
    <w:rsid w:val="00452C6D"/>
    <w:rsid w:val="00454594"/>
    <w:rsid w:val="00454A10"/>
    <w:rsid w:val="00455567"/>
    <w:rsid w:val="00455627"/>
    <w:rsid w:val="004563EB"/>
    <w:rsid w:val="004567A3"/>
    <w:rsid w:val="00456A61"/>
    <w:rsid w:val="00456D6F"/>
    <w:rsid w:val="00456E21"/>
    <w:rsid w:val="00457847"/>
    <w:rsid w:val="00457A7A"/>
    <w:rsid w:val="00460499"/>
    <w:rsid w:val="00460668"/>
    <w:rsid w:val="00460793"/>
    <w:rsid w:val="004607DE"/>
    <w:rsid w:val="004608BB"/>
    <w:rsid w:val="00461B44"/>
    <w:rsid w:val="0046271F"/>
    <w:rsid w:val="00462808"/>
    <w:rsid w:val="00462A70"/>
    <w:rsid w:val="004636FB"/>
    <w:rsid w:val="00463901"/>
    <w:rsid w:val="00463A14"/>
    <w:rsid w:val="004643A1"/>
    <w:rsid w:val="00464C31"/>
    <w:rsid w:val="00464F59"/>
    <w:rsid w:val="0046532D"/>
    <w:rsid w:val="004653CD"/>
    <w:rsid w:val="0046582E"/>
    <w:rsid w:val="00466119"/>
    <w:rsid w:val="00466438"/>
    <w:rsid w:val="00467861"/>
    <w:rsid w:val="00467AEA"/>
    <w:rsid w:val="00467BD9"/>
    <w:rsid w:val="00470E98"/>
    <w:rsid w:val="0047105C"/>
    <w:rsid w:val="00471112"/>
    <w:rsid w:val="00471191"/>
    <w:rsid w:val="00471544"/>
    <w:rsid w:val="00471835"/>
    <w:rsid w:val="00471B16"/>
    <w:rsid w:val="00471C05"/>
    <w:rsid w:val="0047257C"/>
    <w:rsid w:val="004725BD"/>
    <w:rsid w:val="00472A0D"/>
    <w:rsid w:val="00473362"/>
    <w:rsid w:val="00473858"/>
    <w:rsid w:val="00473EA0"/>
    <w:rsid w:val="0047415C"/>
    <w:rsid w:val="0047451C"/>
    <w:rsid w:val="00474800"/>
    <w:rsid w:val="00474998"/>
    <w:rsid w:val="00474E18"/>
    <w:rsid w:val="0047527B"/>
    <w:rsid w:val="004752A9"/>
    <w:rsid w:val="004759C5"/>
    <w:rsid w:val="00475ED7"/>
    <w:rsid w:val="00476157"/>
    <w:rsid w:val="004766EB"/>
    <w:rsid w:val="00476748"/>
    <w:rsid w:val="004768F5"/>
    <w:rsid w:val="00476CF1"/>
    <w:rsid w:val="00477558"/>
    <w:rsid w:val="00480701"/>
    <w:rsid w:val="00480C5B"/>
    <w:rsid w:val="00480E02"/>
    <w:rsid w:val="00480E2A"/>
    <w:rsid w:val="0048122C"/>
    <w:rsid w:val="0048172C"/>
    <w:rsid w:val="00481897"/>
    <w:rsid w:val="00481954"/>
    <w:rsid w:val="00481DA2"/>
    <w:rsid w:val="00482648"/>
    <w:rsid w:val="0048280F"/>
    <w:rsid w:val="00482A37"/>
    <w:rsid w:val="00482BC1"/>
    <w:rsid w:val="00482E48"/>
    <w:rsid w:val="004833F8"/>
    <w:rsid w:val="004838D9"/>
    <w:rsid w:val="00483987"/>
    <w:rsid w:val="00483D5E"/>
    <w:rsid w:val="004842E3"/>
    <w:rsid w:val="0048467C"/>
    <w:rsid w:val="00484723"/>
    <w:rsid w:val="0048491E"/>
    <w:rsid w:val="00484965"/>
    <w:rsid w:val="00484B93"/>
    <w:rsid w:val="00484FC2"/>
    <w:rsid w:val="00485FC7"/>
    <w:rsid w:val="004860E5"/>
    <w:rsid w:val="00487057"/>
    <w:rsid w:val="004877F4"/>
    <w:rsid w:val="004904A5"/>
    <w:rsid w:val="004909CB"/>
    <w:rsid w:val="00490AAB"/>
    <w:rsid w:val="0049115A"/>
    <w:rsid w:val="00491195"/>
    <w:rsid w:val="00491CF1"/>
    <w:rsid w:val="004921CA"/>
    <w:rsid w:val="004931BD"/>
    <w:rsid w:val="00493646"/>
    <w:rsid w:val="00493C2C"/>
    <w:rsid w:val="00493C64"/>
    <w:rsid w:val="00494797"/>
    <w:rsid w:val="004947FE"/>
    <w:rsid w:val="004948EA"/>
    <w:rsid w:val="00495A3B"/>
    <w:rsid w:val="00495AB4"/>
    <w:rsid w:val="00495D97"/>
    <w:rsid w:val="0049605F"/>
    <w:rsid w:val="004966DD"/>
    <w:rsid w:val="0049683C"/>
    <w:rsid w:val="00496BC8"/>
    <w:rsid w:val="00496CC5"/>
    <w:rsid w:val="00496CE3"/>
    <w:rsid w:val="00496F4D"/>
    <w:rsid w:val="00497AC5"/>
    <w:rsid w:val="004A0283"/>
    <w:rsid w:val="004A0392"/>
    <w:rsid w:val="004A07E7"/>
    <w:rsid w:val="004A0CD4"/>
    <w:rsid w:val="004A0D8C"/>
    <w:rsid w:val="004A122F"/>
    <w:rsid w:val="004A1B30"/>
    <w:rsid w:val="004A1CEF"/>
    <w:rsid w:val="004A215F"/>
    <w:rsid w:val="004A22E8"/>
    <w:rsid w:val="004A29B1"/>
    <w:rsid w:val="004A2AC7"/>
    <w:rsid w:val="004A2F93"/>
    <w:rsid w:val="004A3401"/>
    <w:rsid w:val="004A367C"/>
    <w:rsid w:val="004A450D"/>
    <w:rsid w:val="004A4C39"/>
    <w:rsid w:val="004A4FBF"/>
    <w:rsid w:val="004A5630"/>
    <w:rsid w:val="004A6166"/>
    <w:rsid w:val="004A721D"/>
    <w:rsid w:val="004A7915"/>
    <w:rsid w:val="004A79B8"/>
    <w:rsid w:val="004A7A0F"/>
    <w:rsid w:val="004A7B37"/>
    <w:rsid w:val="004B016F"/>
    <w:rsid w:val="004B051D"/>
    <w:rsid w:val="004B1017"/>
    <w:rsid w:val="004B1B64"/>
    <w:rsid w:val="004B1B79"/>
    <w:rsid w:val="004B1F7A"/>
    <w:rsid w:val="004B26B3"/>
    <w:rsid w:val="004B27E1"/>
    <w:rsid w:val="004B2D68"/>
    <w:rsid w:val="004B2F5D"/>
    <w:rsid w:val="004B349B"/>
    <w:rsid w:val="004B3B93"/>
    <w:rsid w:val="004B3CC2"/>
    <w:rsid w:val="004B3EEE"/>
    <w:rsid w:val="004B4DD4"/>
    <w:rsid w:val="004B5054"/>
    <w:rsid w:val="004B520F"/>
    <w:rsid w:val="004B5740"/>
    <w:rsid w:val="004B5CD8"/>
    <w:rsid w:val="004B5D2B"/>
    <w:rsid w:val="004B61C2"/>
    <w:rsid w:val="004B6C22"/>
    <w:rsid w:val="004B74CD"/>
    <w:rsid w:val="004B79B6"/>
    <w:rsid w:val="004C0C9E"/>
    <w:rsid w:val="004C0E44"/>
    <w:rsid w:val="004C104F"/>
    <w:rsid w:val="004C13CE"/>
    <w:rsid w:val="004C16EC"/>
    <w:rsid w:val="004C1E0D"/>
    <w:rsid w:val="004C225E"/>
    <w:rsid w:val="004C226A"/>
    <w:rsid w:val="004C2C27"/>
    <w:rsid w:val="004C2D35"/>
    <w:rsid w:val="004C3900"/>
    <w:rsid w:val="004C4473"/>
    <w:rsid w:val="004C4651"/>
    <w:rsid w:val="004C4892"/>
    <w:rsid w:val="004C499E"/>
    <w:rsid w:val="004C4C7A"/>
    <w:rsid w:val="004C4CAD"/>
    <w:rsid w:val="004C4F06"/>
    <w:rsid w:val="004C539E"/>
    <w:rsid w:val="004C5583"/>
    <w:rsid w:val="004C5994"/>
    <w:rsid w:val="004C612D"/>
    <w:rsid w:val="004C6567"/>
    <w:rsid w:val="004C71AE"/>
    <w:rsid w:val="004C77FC"/>
    <w:rsid w:val="004D0846"/>
    <w:rsid w:val="004D0AA1"/>
    <w:rsid w:val="004D0F4C"/>
    <w:rsid w:val="004D0FC0"/>
    <w:rsid w:val="004D1347"/>
    <w:rsid w:val="004D1DCB"/>
    <w:rsid w:val="004D2435"/>
    <w:rsid w:val="004D2482"/>
    <w:rsid w:val="004D2722"/>
    <w:rsid w:val="004D30BF"/>
    <w:rsid w:val="004D3189"/>
    <w:rsid w:val="004D3B61"/>
    <w:rsid w:val="004D3F5D"/>
    <w:rsid w:val="004D3F77"/>
    <w:rsid w:val="004D42E0"/>
    <w:rsid w:val="004D4CB3"/>
    <w:rsid w:val="004D5653"/>
    <w:rsid w:val="004D5979"/>
    <w:rsid w:val="004D5B5E"/>
    <w:rsid w:val="004D5DBF"/>
    <w:rsid w:val="004D5FD9"/>
    <w:rsid w:val="004D7159"/>
    <w:rsid w:val="004D7C9E"/>
    <w:rsid w:val="004E0241"/>
    <w:rsid w:val="004E049E"/>
    <w:rsid w:val="004E0960"/>
    <w:rsid w:val="004E0BFF"/>
    <w:rsid w:val="004E1365"/>
    <w:rsid w:val="004E161D"/>
    <w:rsid w:val="004E168B"/>
    <w:rsid w:val="004E1888"/>
    <w:rsid w:val="004E2178"/>
    <w:rsid w:val="004E248D"/>
    <w:rsid w:val="004E26DC"/>
    <w:rsid w:val="004E3023"/>
    <w:rsid w:val="004E32C4"/>
    <w:rsid w:val="004E340D"/>
    <w:rsid w:val="004E365B"/>
    <w:rsid w:val="004E38B3"/>
    <w:rsid w:val="004E3947"/>
    <w:rsid w:val="004E3975"/>
    <w:rsid w:val="004E3BC7"/>
    <w:rsid w:val="004E44AE"/>
    <w:rsid w:val="004E4744"/>
    <w:rsid w:val="004E56BF"/>
    <w:rsid w:val="004E580E"/>
    <w:rsid w:val="004E599F"/>
    <w:rsid w:val="004E5A27"/>
    <w:rsid w:val="004E607B"/>
    <w:rsid w:val="004E676F"/>
    <w:rsid w:val="004E67D3"/>
    <w:rsid w:val="004E710E"/>
    <w:rsid w:val="004E71CE"/>
    <w:rsid w:val="004E734D"/>
    <w:rsid w:val="004E74C0"/>
    <w:rsid w:val="004E75AF"/>
    <w:rsid w:val="004E7779"/>
    <w:rsid w:val="004E77D1"/>
    <w:rsid w:val="004E79AB"/>
    <w:rsid w:val="004E7EFB"/>
    <w:rsid w:val="004F0076"/>
    <w:rsid w:val="004F0605"/>
    <w:rsid w:val="004F06E1"/>
    <w:rsid w:val="004F09D1"/>
    <w:rsid w:val="004F0F45"/>
    <w:rsid w:val="004F155A"/>
    <w:rsid w:val="004F17E4"/>
    <w:rsid w:val="004F1D64"/>
    <w:rsid w:val="004F2449"/>
    <w:rsid w:val="004F251F"/>
    <w:rsid w:val="004F286E"/>
    <w:rsid w:val="004F2F74"/>
    <w:rsid w:val="004F36E3"/>
    <w:rsid w:val="004F4859"/>
    <w:rsid w:val="004F4DD4"/>
    <w:rsid w:val="004F55FB"/>
    <w:rsid w:val="004F5B9F"/>
    <w:rsid w:val="004F5BD9"/>
    <w:rsid w:val="004F5FB7"/>
    <w:rsid w:val="004F605E"/>
    <w:rsid w:val="004F6063"/>
    <w:rsid w:val="004F61F9"/>
    <w:rsid w:val="004F629F"/>
    <w:rsid w:val="004F74DD"/>
    <w:rsid w:val="004F75CE"/>
    <w:rsid w:val="004F76E9"/>
    <w:rsid w:val="004F773F"/>
    <w:rsid w:val="004F7755"/>
    <w:rsid w:val="004F7C1E"/>
    <w:rsid w:val="005001A2"/>
    <w:rsid w:val="005007E8"/>
    <w:rsid w:val="0050086C"/>
    <w:rsid w:val="00500BC6"/>
    <w:rsid w:val="0050137E"/>
    <w:rsid w:val="005013AA"/>
    <w:rsid w:val="005017C3"/>
    <w:rsid w:val="0050200D"/>
    <w:rsid w:val="005020EC"/>
    <w:rsid w:val="005021A4"/>
    <w:rsid w:val="005023BA"/>
    <w:rsid w:val="00502516"/>
    <w:rsid w:val="00502610"/>
    <w:rsid w:val="0050261A"/>
    <w:rsid w:val="005026E8"/>
    <w:rsid w:val="00502BC8"/>
    <w:rsid w:val="00503495"/>
    <w:rsid w:val="00503782"/>
    <w:rsid w:val="005039AC"/>
    <w:rsid w:val="00503AC6"/>
    <w:rsid w:val="00504174"/>
    <w:rsid w:val="005049C8"/>
    <w:rsid w:val="00504EDA"/>
    <w:rsid w:val="00504FF3"/>
    <w:rsid w:val="00505181"/>
    <w:rsid w:val="00506B84"/>
    <w:rsid w:val="00506C5B"/>
    <w:rsid w:val="00506CE7"/>
    <w:rsid w:val="00507116"/>
    <w:rsid w:val="005071C5"/>
    <w:rsid w:val="00507487"/>
    <w:rsid w:val="0050767E"/>
    <w:rsid w:val="00507700"/>
    <w:rsid w:val="0051020F"/>
    <w:rsid w:val="00510210"/>
    <w:rsid w:val="00510B40"/>
    <w:rsid w:val="005113EB"/>
    <w:rsid w:val="00511B62"/>
    <w:rsid w:val="00511E3A"/>
    <w:rsid w:val="00511F29"/>
    <w:rsid w:val="00512084"/>
    <w:rsid w:val="00512157"/>
    <w:rsid w:val="0051242F"/>
    <w:rsid w:val="005128A2"/>
    <w:rsid w:val="00512C41"/>
    <w:rsid w:val="00512F9D"/>
    <w:rsid w:val="0051311B"/>
    <w:rsid w:val="005131A7"/>
    <w:rsid w:val="005141BD"/>
    <w:rsid w:val="0051432B"/>
    <w:rsid w:val="005143A7"/>
    <w:rsid w:val="005145F0"/>
    <w:rsid w:val="00514E2D"/>
    <w:rsid w:val="00514E89"/>
    <w:rsid w:val="0051566B"/>
    <w:rsid w:val="005164D9"/>
    <w:rsid w:val="00516C4D"/>
    <w:rsid w:val="00517CD2"/>
    <w:rsid w:val="00517F0A"/>
    <w:rsid w:val="0052003B"/>
    <w:rsid w:val="00520705"/>
    <w:rsid w:val="00521869"/>
    <w:rsid w:val="005219A1"/>
    <w:rsid w:val="00521B2D"/>
    <w:rsid w:val="0052236B"/>
    <w:rsid w:val="00522A0D"/>
    <w:rsid w:val="00522CAB"/>
    <w:rsid w:val="00522D03"/>
    <w:rsid w:val="00522EA9"/>
    <w:rsid w:val="00523259"/>
    <w:rsid w:val="005232CA"/>
    <w:rsid w:val="00523435"/>
    <w:rsid w:val="00523D50"/>
    <w:rsid w:val="00524664"/>
    <w:rsid w:val="00524B1F"/>
    <w:rsid w:val="005254BD"/>
    <w:rsid w:val="00525804"/>
    <w:rsid w:val="00525AEF"/>
    <w:rsid w:val="00525BD0"/>
    <w:rsid w:val="00525C2C"/>
    <w:rsid w:val="005260BC"/>
    <w:rsid w:val="005262C2"/>
    <w:rsid w:val="00526715"/>
    <w:rsid w:val="00526865"/>
    <w:rsid w:val="00526C62"/>
    <w:rsid w:val="00526F62"/>
    <w:rsid w:val="0052725D"/>
    <w:rsid w:val="0052743B"/>
    <w:rsid w:val="00527CDE"/>
    <w:rsid w:val="00530192"/>
    <w:rsid w:val="005302ED"/>
    <w:rsid w:val="005304AB"/>
    <w:rsid w:val="00530580"/>
    <w:rsid w:val="00530773"/>
    <w:rsid w:val="005308E4"/>
    <w:rsid w:val="00530AFA"/>
    <w:rsid w:val="00530BA9"/>
    <w:rsid w:val="00530DE2"/>
    <w:rsid w:val="00530E30"/>
    <w:rsid w:val="00531C63"/>
    <w:rsid w:val="0053239B"/>
    <w:rsid w:val="00532450"/>
    <w:rsid w:val="005327C5"/>
    <w:rsid w:val="00532AD1"/>
    <w:rsid w:val="00532FF1"/>
    <w:rsid w:val="0053316D"/>
    <w:rsid w:val="00533452"/>
    <w:rsid w:val="00533C97"/>
    <w:rsid w:val="00533F43"/>
    <w:rsid w:val="005344DD"/>
    <w:rsid w:val="005345C4"/>
    <w:rsid w:val="00534A75"/>
    <w:rsid w:val="00535162"/>
    <w:rsid w:val="00535A83"/>
    <w:rsid w:val="00535A91"/>
    <w:rsid w:val="00535BC9"/>
    <w:rsid w:val="005361DD"/>
    <w:rsid w:val="00536458"/>
    <w:rsid w:val="00536486"/>
    <w:rsid w:val="00536715"/>
    <w:rsid w:val="005367C8"/>
    <w:rsid w:val="00536898"/>
    <w:rsid w:val="00536D17"/>
    <w:rsid w:val="00536D94"/>
    <w:rsid w:val="00536EAE"/>
    <w:rsid w:val="00536F2B"/>
    <w:rsid w:val="0053701A"/>
    <w:rsid w:val="00537263"/>
    <w:rsid w:val="00537268"/>
    <w:rsid w:val="00540475"/>
    <w:rsid w:val="00540B05"/>
    <w:rsid w:val="00541DEB"/>
    <w:rsid w:val="0054212A"/>
    <w:rsid w:val="0054224A"/>
    <w:rsid w:val="00543192"/>
    <w:rsid w:val="00543C1F"/>
    <w:rsid w:val="00543E6A"/>
    <w:rsid w:val="0054402C"/>
    <w:rsid w:val="005440CF"/>
    <w:rsid w:val="0054447A"/>
    <w:rsid w:val="005448E4"/>
    <w:rsid w:val="00544FCF"/>
    <w:rsid w:val="005453E8"/>
    <w:rsid w:val="00545D6C"/>
    <w:rsid w:val="005461FC"/>
    <w:rsid w:val="0054645A"/>
    <w:rsid w:val="005466AB"/>
    <w:rsid w:val="00547658"/>
    <w:rsid w:val="0054769B"/>
    <w:rsid w:val="00550C80"/>
    <w:rsid w:val="00551858"/>
    <w:rsid w:val="00551C4D"/>
    <w:rsid w:val="00551E99"/>
    <w:rsid w:val="005529EB"/>
    <w:rsid w:val="00552CDD"/>
    <w:rsid w:val="00552DDC"/>
    <w:rsid w:val="00553294"/>
    <w:rsid w:val="00553597"/>
    <w:rsid w:val="00553641"/>
    <w:rsid w:val="00553E60"/>
    <w:rsid w:val="00553E71"/>
    <w:rsid w:val="005546C1"/>
    <w:rsid w:val="00554A33"/>
    <w:rsid w:val="00554CA6"/>
    <w:rsid w:val="00555624"/>
    <w:rsid w:val="00555C24"/>
    <w:rsid w:val="0055706B"/>
    <w:rsid w:val="005571C8"/>
    <w:rsid w:val="005572BF"/>
    <w:rsid w:val="005575D0"/>
    <w:rsid w:val="00557949"/>
    <w:rsid w:val="00557A34"/>
    <w:rsid w:val="00557F90"/>
    <w:rsid w:val="005608A6"/>
    <w:rsid w:val="00560974"/>
    <w:rsid w:val="00560E27"/>
    <w:rsid w:val="00561A4B"/>
    <w:rsid w:val="00561C0F"/>
    <w:rsid w:val="00561F10"/>
    <w:rsid w:val="00561FA9"/>
    <w:rsid w:val="005620B9"/>
    <w:rsid w:val="00562225"/>
    <w:rsid w:val="00562581"/>
    <w:rsid w:val="005625C6"/>
    <w:rsid w:val="00563F83"/>
    <w:rsid w:val="00564103"/>
    <w:rsid w:val="00564C0A"/>
    <w:rsid w:val="00565079"/>
    <w:rsid w:val="005658E1"/>
    <w:rsid w:val="00565CD7"/>
    <w:rsid w:val="00565F67"/>
    <w:rsid w:val="005660A7"/>
    <w:rsid w:val="0056642D"/>
    <w:rsid w:val="0056644D"/>
    <w:rsid w:val="0056678F"/>
    <w:rsid w:val="005668CD"/>
    <w:rsid w:val="00566989"/>
    <w:rsid w:val="00566A03"/>
    <w:rsid w:val="0056708D"/>
    <w:rsid w:val="00567A6D"/>
    <w:rsid w:val="00567AA9"/>
    <w:rsid w:val="005705F0"/>
    <w:rsid w:val="00570940"/>
    <w:rsid w:val="00570D26"/>
    <w:rsid w:val="005713FF"/>
    <w:rsid w:val="0057147C"/>
    <w:rsid w:val="00571CC5"/>
    <w:rsid w:val="00571D74"/>
    <w:rsid w:val="00571D8B"/>
    <w:rsid w:val="005720BE"/>
    <w:rsid w:val="0057213F"/>
    <w:rsid w:val="00572412"/>
    <w:rsid w:val="005725E7"/>
    <w:rsid w:val="005728C6"/>
    <w:rsid w:val="00572BBB"/>
    <w:rsid w:val="00572F71"/>
    <w:rsid w:val="00572F97"/>
    <w:rsid w:val="00573721"/>
    <w:rsid w:val="0057405A"/>
    <w:rsid w:val="00574EE8"/>
    <w:rsid w:val="00575468"/>
    <w:rsid w:val="00575755"/>
    <w:rsid w:val="00576032"/>
    <w:rsid w:val="0057614D"/>
    <w:rsid w:val="0057618C"/>
    <w:rsid w:val="00576584"/>
    <w:rsid w:val="005768B3"/>
    <w:rsid w:val="00576E78"/>
    <w:rsid w:val="00577A14"/>
    <w:rsid w:val="005806CA"/>
    <w:rsid w:val="00580907"/>
    <w:rsid w:val="005822E8"/>
    <w:rsid w:val="005825CB"/>
    <w:rsid w:val="00582F67"/>
    <w:rsid w:val="00583054"/>
    <w:rsid w:val="005839F7"/>
    <w:rsid w:val="00583B89"/>
    <w:rsid w:val="00583BD6"/>
    <w:rsid w:val="00583C87"/>
    <w:rsid w:val="00584485"/>
    <w:rsid w:val="00585746"/>
    <w:rsid w:val="00585E4B"/>
    <w:rsid w:val="00585E78"/>
    <w:rsid w:val="00587A06"/>
    <w:rsid w:val="00590551"/>
    <w:rsid w:val="005905BC"/>
    <w:rsid w:val="00590B97"/>
    <w:rsid w:val="00590DEB"/>
    <w:rsid w:val="005922F6"/>
    <w:rsid w:val="0059261B"/>
    <w:rsid w:val="00592D9D"/>
    <w:rsid w:val="00593287"/>
    <w:rsid w:val="00593847"/>
    <w:rsid w:val="00593ECF"/>
    <w:rsid w:val="0059449B"/>
    <w:rsid w:val="005944EA"/>
    <w:rsid w:val="005945F0"/>
    <w:rsid w:val="00594781"/>
    <w:rsid w:val="00594996"/>
    <w:rsid w:val="00594E45"/>
    <w:rsid w:val="00595840"/>
    <w:rsid w:val="00595B2A"/>
    <w:rsid w:val="00595C08"/>
    <w:rsid w:val="00595E10"/>
    <w:rsid w:val="0059652D"/>
    <w:rsid w:val="005966D6"/>
    <w:rsid w:val="00596F40"/>
    <w:rsid w:val="0059706C"/>
    <w:rsid w:val="00597270"/>
    <w:rsid w:val="00597771"/>
    <w:rsid w:val="00597806"/>
    <w:rsid w:val="005A04CF"/>
    <w:rsid w:val="005A088A"/>
    <w:rsid w:val="005A0BB3"/>
    <w:rsid w:val="005A0EDA"/>
    <w:rsid w:val="005A0F95"/>
    <w:rsid w:val="005A11F6"/>
    <w:rsid w:val="005A16C1"/>
    <w:rsid w:val="005A18AC"/>
    <w:rsid w:val="005A2409"/>
    <w:rsid w:val="005A2D71"/>
    <w:rsid w:val="005A3147"/>
    <w:rsid w:val="005A3DD2"/>
    <w:rsid w:val="005A42DA"/>
    <w:rsid w:val="005A4E7F"/>
    <w:rsid w:val="005A538B"/>
    <w:rsid w:val="005A55E0"/>
    <w:rsid w:val="005A5A22"/>
    <w:rsid w:val="005A5A32"/>
    <w:rsid w:val="005A5BD8"/>
    <w:rsid w:val="005A5FF3"/>
    <w:rsid w:val="005A6095"/>
    <w:rsid w:val="005A6BE8"/>
    <w:rsid w:val="005A6D88"/>
    <w:rsid w:val="005A6F52"/>
    <w:rsid w:val="005A7810"/>
    <w:rsid w:val="005A7B7E"/>
    <w:rsid w:val="005A7D35"/>
    <w:rsid w:val="005A7E0E"/>
    <w:rsid w:val="005B06AB"/>
    <w:rsid w:val="005B12BE"/>
    <w:rsid w:val="005B1426"/>
    <w:rsid w:val="005B1930"/>
    <w:rsid w:val="005B196A"/>
    <w:rsid w:val="005B1C15"/>
    <w:rsid w:val="005B2097"/>
    <w:rsid w:val="005B21F6"/>
    <w:rsid w:val="005B2544"/>
    <w:rsid w:val="005B2AA4"/>
    <w:rsid w:val="005B2CB4"/>
    <w:rsid w:val="005B33B9"/>
    <w:rsid w:val="005B3B51"/>
    <w:rsid w:val="005B3D65"/>
    <w:rsid w:val="005B47A1"/>
    <w:rsid w:val="005B4C98"/>
    <w:rsid w:val="005B4CA5"/>
    <w:rsid w:val="005B4E04"/>
    <w:rsid w:val="005B532E"/>
    <w:rsid w:val="005B5899"/>
    <w:rsid w:val="005B61DD"/>
    <w:rsid w:val="005B695D"/>
    <w:rsid w:val="005B6BED"/>
    <w:rsid w:val="005B6CF7"/>
    <w:rsid w:val="005B6FA8"/>
    <w:rsid w:val="005B7010"/>
    <w:rsid w:val="005B7295"/>
    <w:rsid w:val="005C07E3"/>
    <w:rsid w:val="005C0A40"/>
    <w:rsid w:val="005C0BFB"/>
    <w:rsid w:val="005C0CDA"/>
    <w:rsid w:val="005C0FC5"/>
    <w:rsid w:val="005C1410"/>
    <w:rsid w:val="005C1610"/>
    <w:rsid w:val="005C1A1A"/>
    <w:rsid w:val="005C2B3E"/>
    <w:rsid w:val="005C2C44"/>
    <w:rsid w:val="005C2DE3"/>
    <w:rsid w:val="005C3429"/>
    <w:rsid w:val="005C3481"/>
    <w:rsid w:val="005C35E6"/>
    <w:rsid w:val="005C36B1"/>
    <w:rsid w:val="005C39B8"/>
    <w:rsid w:val="005C3C2E"/>
    <w:rsid w:val="005C3E0F"/>
    <w:rsid w:val="005C48F6"/>
    <w:rsid w:val="005C49C8"/>
    <w:rsid w:val="005C5CBE"/>
    <w:rsid w:val="005C5D18"/>
    <w:rsid w:val="005C6035"/>
    <w:rsid w:val="005C62AB"/>
    <w:rsid w:val="005C6BC2"/>
    <w:rsid w:val="005C71F6"/>
    <w:rsid w:val="005C7251"/>
    <w:rsid w:val="005C7FF3"/>
    <w:rsid w:val="005D0211"/>
    <w:rsid w:val="005D050F"/>
    <w:rsid w:val="005D0972"/>
    <w:rsid w:val="005D0ABC"/>
    <w:rsid w:val="005D13A2"/>
    <w:rsid w:val="005D1712"/>
    <w:rsid w:val="005D189E"/>
    <w:rsid w:val="005D18C6"/>
    <w:rsid w:val="005D2222"/>
    <w:rsid w:val="005D242A"/>
    <w:rsid w:val="005D287D"/>
    <w:rsid w:val="005D2A0A"/>
    <w:rsid w:val="005D30BF"/>
    <w:rsid w:val="005D3AB1"/>
    <w:rsid w:val="005D3CB6"/>
    <w:rsid w:val="005D411F"/>
    <w:rsid w:val="005D48F3"/>
    <w:rsid w:val="005D4991"/>
    <w:rsid w:val="005D4AEE"/>
    <w:rsid w:val="005D4EF3"/>
    <w:rsid w:val="005D5788"/>
    <w:rsid w:val="005D5913"/>
    <w:rsid w:val="005D59BD"/>
    <w:rsid w:val="005D5B37"/>
    <w:rsid w:val="005D6226"/>
    <w:rsid w:val="005D63B9"/>
    <w:rsid w:val="005D63E1"/>
    <w:rsid w:val="005D6C41"/>
    <w:rsid w:val="005D6CEC"/>
    <w:rsid w:val="005D6F23"/>
    <w:rsid w:val="005D6F43"/>
    <w:rsid w:val="005D765C"/>
    <w:rsid w:val="005D7F98"/>
    <w:rsid w:val="005D7F9C"/>
    <w:rsid w:val="005E019A"/>
    <w:rsid w:val="005E066B"/>
    <w:rsid w:val="005E1132"/>
    <w:rsid w:val="005E126E"/>
    <w:rsid w:val="005E17BD"/>
    <w:rsid w:val="005E19AE"/>
    <w:rsid w:val="005E1AC3"/>
    <w:rsid w:val="005E1AF2"/>
    <w:rsid w:val="005E1E7B"/>
    <w:rsid w:val="005E2315"/>
    <w:rsid w:val="005E244F"/>
    <w:rsid w:val="005E3217"/>
    <w:rsid w:val="005E33E1"/>
    <w:rsid w:val="005E3682"/>
    <w:rsid w:val="005E3AB0"/>
    <w:rsid w:val="005E3B68"/>
    <w:rsid w:val="005E3EEB"/>
    <w:rsid w:val="005E407E"/>
    <w:rsid w:val="005E43AA"/>
    <w:rsid w:val="005E57D3"/>
    <w:rsid w:val="005E5828"/>
    <w:rsid w:val="005E58D9"/>
    <w:rsid w:val="005E59C4"/>
    <w:rsid w:val="005E5B46"/>
    <w:rsid w:val="005E6351"/>
    <w:rsid w:val="005E65C8"/>
    <w:rsid w:val="005E6927"/>
    <w:rsid w:val="005E74D7"/>
    <w:rsid w:val="005E7711"/>
    <w:rsid w:val="005E7862"/>
    <w:rsid w:val="005E7CF8"/>
    <w:rsid w:val="005E7FD2"/>
    <w:rsid w:val="005F02EB"/>
    <w:rsid w:val="005F03EC"/>
    <w:rsid w:val="005F0F5D"/>
    <w:rsid w:val="005F110E"/>
    <w:rsid w:val="005F14B2"/>
    <w:rsid w:val="005F14FA"/>
    <w:rsid w:val="005F195C"/>
    <w:rsid w:val="005F233B"/>
    <w:rsid w:val="005F23E9"/>
    <w:rsid w:val="005F2B07"/>
    <w:rsid w:val="005F34B0"/>
    <w:rsid w:val="005F4874"/>
    <w:rsid w:val="005F53DF"/>
    <w:rsid w:val="005F593F"/>
    <w:rsid w:val="005F5AEC"/>
    <w:rsid w:val="005F6193"/>
    <w:rsid w:val="005F6219"/>
    <w:rsid w:val="005F6ACF"/>
    <w:rsid w:val="005F6CAF"/>
    <w:rsid w:val="005F6F6D"/>
    <w:rsid w:val="005F70F2"/>
    <w:rsid w:val="005F7557"/>
    <w:rsid w:val="006007FA"/>
    <w:rsid w:val="00600A3C"/>
    <w:rsid w:val="00600A88"/>
    <w:rsid w:val="00600B3F"/>
    <w:rsid w:val="00600D34"/>
    <w:rsid w:val="00601027"/>
    <w:rsid w:val="00601190"/>
    <w:rsid w:val="00601305"/>
    <w:rsid w:val="0060145D"/>
    <w:rsid w:val="006019DA"/>
    <w:rsid w:val="00601D1B"/>
    <w:rsid w:val="00601FF5"/>
    <w:rsid w:val="006026EB"/>
    <w:rsid w:val="006034AA"/>
    <w:rsid w:val="006037A1"/>
    <w:rsid w:val="00603ADF"/>
    <w:rsid w:val="00603E45"/>
    <w:rsid w:val="00604FA0"/>
    <w:rsid w:val="00604FD4"/>
    <w:rsid w:val="00605388"/>
    <w:rsid w:val="00605E0F"/>
    <w:rsid w:val="00605EEF"/>
    <w:rsid w:val="00605FF0"/>
    <w:rsid w:val="006062AB"/>
    <w:rsid w:val="00607322"/>
    <w:rsid w:val="006078B1"/>
    <w:rsid w:val="00607BEA"/>
    <w:rsid w:val="00607D57"/>
    <w:rsid w:val="00607D58"/>
    <w:rsid w:val="0061042A"/>
    <w:rsid w:val="00610DE6"/>
    <w:rsid w:val="0061127B"/>
    <w:rsid w:val="00611616"/>
    <w:rsid w:val="00611638"/>
    <w:rsid w:val="00612439"/>
    <w:rsid w:val="00612608"/>
    <w:rsid w:val="006126A8"/>
    <w:rsid w:val="00612741"/>
    <w:rsid w:val="00613725"/>
    <w:rsid w:val="00613A8C"/>
    <w:rsid w:val="00613B4C"/>
    <w:rsid w:val="00613B59"/>
    <w:rsid w:val="00614673"/>
    <w:rsid w:val="00614CAC"/>
    <w:rsid w:val="00615936"/>
    <w:rsid w:val="006159C5"/>
    <w:rsid w:val="00615BEB"/>
    <w:rsid w:val="006161F5"/>
    <w:rsid w:val="00616BF4"/>
    <w:rsid w:val="00617121"/>
    <w:rsid w:val="00617682"/>
    <w:rsid w:val="006177BA"/>
    <w:rsid w:val="00617DA3"/>
    <w:rsid w:val="00620242"/>
    <w:rsid w:val="006206A3"/>
    <w:rsid w:val="00620AA7"/>
    <w:rsid w:val="00620EF5"/>
    <w:rsid w:val="00620FAA"/>
    <w:rsid w:val="00621298"/>
    <w:rsid w:val="00621491"/>
    <w:rsid w:val="00621D02"/>
    <w:rsid w:val="00621D45"/>
    <w:rsid w:val="00621DBB"/>
    <w:rsid w:val="0062240A"/>
    <w:rsid w:val="00622BCE"/>
    <w:rsid w:val="00622D47"/>
    <w:rsid w:val="00623219"/>
    <w:rsid w:val="0062340D"/>
    <w:rsid w:val="00623722"/>
    <w:rsid w:val="00623D4B"/>
    <w:rsid w:val="0062441F"/>
    <w:rsid w:val="00624432"/>
    <w:rsid w:val="006244AF"/>
    <w:rsid w:val="006245BD"/>
    <w:rsid w:val="006245DF"/>
    <w:rsid w:val="00626839"/>
    <w:rsid w:val="00627F95"/>
    <w:rsid w:val="006300E2"/>
    <w:rsid w:val="00630756"/>
    <w:rsid w:val="00630933"/>
    <w:rsid w:val="00630D25"/>
    <w:rsid w:val="00631592"/>
    <w:rsid w:val="00631A60"/>
    <w:rsid w:val="00631CAF"/>
    <w:rsid w:val="00632134"/>
    <w:rsid w:val="006326CE"/>
    <w:rsid w:val="00632D1E"/>
    <w:rsid w:val="00632EF0"/>
    <w:rsid w:val="00632EF5"/>
    <w:rsid w:val="006340C8"/>
    <w:rsid w:val="006341D6"/>
    <w:rsid w:val="00634469"/>
    <w:rsid w:val="00634ACA"/>
    <w:rsid w:val="00634FF9"/>
    <w:rsid w:val="006354A1"/>
    <w:rsid w:val="00636294"/>
    <w:rsid w:val="00636875"/>
    <w:rsid w:val="00636A34"/>
    <w:rsid w:val="00636E7B"/>
    <w:rsid w:val="00637729"/>
    <w:rsid w:val="00640BB7"/>
    <w:rsid w:val="0064105B"/>
    <w:rsid w:val="006410D7"/>
    <w:rsid w:val="00641531"/>
    <w:rsid w:val="00641DA2"/>
    <w:rsid w:val="00641F54"/>
    <w:rsid w:val="0064228F"/>
    <w:rsid w:val="00642A8A"/>
    <w:rsid w:val="006431DE"/>
    <w:rsid w:val="00643A9E"/>
    <w:rsid w:val="00643F74"/>
    <w:rsid w:val="00644137"/>
    <w:rsid w:val="006459EB"/>
    <w:rsid w:val="00645E4B"/>
    <w:rsid w:val="00646710"/>
    <w:rsid w:val="00646C81"/>
    <w:rsid w:val="006473A4"/>
    <w:rsid w:val="006474B0"/>
    <w:rsid w:val="00647879"/>
    <w:rsid w:val="00650107"/>
    <w:rsid w:val="00650F64"/>
    <w:rsid w:val="00651226"/>
    <w:rsid w:val="006513B4"/>
    <w:rsid w:val="006515A8"/>
    <w:rsid w:val="006517AC"/>
    <w:rsid w:val="0065264B"/>
    <w:rsid w:val="006528C3"/>
    <w:rsid w:val="0065311A"/>
    <w:rsid w:val="00653329"/>
    <w:rsid w:val="0065364D"/>
    <w:rsid w:val="00653804"/>
    <w:rsid w:val="00654700"/>
    <w:rsid w:val="00654C6D"/>
    <w:rsid w:val="00654FD4"/>
    <w:rsid w:val="006552C5"/>
    <w:rsid w:val="006552E7"/>
    <w:rsid w:val="0065533D"/>
    <w:rsid w:val="006554B9"/>
    <w:rsid w:val="006557DD"/>
    <w:rsid w:val="00655955"/>
    <w:rsid w:val="006565EC"/>
    <w:rsid w:val="0065693B"/>
    <w:rsid w:val="006569CC"/>
    <w:rsid w:val="00656DB4"/>
    <w:rsid w:val="00656E31"/>
    <w:rsid w:val="006570E6"/>
    <w:rsid w:val="006575E8"/>
    <w:rsid w:val="006600A9"/>
    <w:rsid w:val="006600F1"/>
    <w:rsid w:val="00660298"/>
    <w:rsid w:val="006602FE"/>
    <w:rsid w:val="006604D2"/>
    <w:rsid w:val="006606AC"/>
    <w:rsid w:val="00661414"/>
    <w:rsid w:val="006619AF"/>
    <w:rsid w:val="00661ADB"/>
    <w:rsid w:val="00662CED"/>
    <w:rsid w:val="00662FCD"/>
    <w:rsid w:val="006630E9"/>
    <w:rsid w:val="00663C72"/>
    <w:rsid w:val="00664238"/>
    <w:rsid w:val="00664DF2"/>
    <w:rsid w:val="0066528D"/>
    <w:rsid w:val="006654A8"/>
    <w:rsid w:val="006660AD"/>
    <w:rsid w:val="00666116"/>
    <w:rsid w:val="0066615C"/>
    <w:rsid w:val="0066642F"/>
    <w:rsid w:val="0066654C"/>
    <w:rsid w:val="006670DA"/>
    <w:rsid w:val="006672F9"/>
    <w:rsid w:val="0066794B"/>
    <w:rsid w:val="00667FAC"/>
    <w:rsid w:val="00670065"/>
    <w:rsid w:val="0067028E"/>
    <w:rsid w:val="00670334"/>
    <w:rsid w:val="00670879"/>
    <w:rsid w:val="00670CF1"/>
    <w:rsid w:val="006715C9"/>
    <w:rsid w:val="00671B8B"/>
    <w:rsid w:val="00672675"/>
    <w:rsid w:val="00672AF7"/>
    <w:rsid w:val="00673770"/>
    <w:rsid w:val="0067387F"/>
    <w:rsid w:val="00673B08"/>
    <w:rsid w:val="006746BF"/>
    <w:rsid w:val="00674CDF"/>
    <w:rsid w:val="00675087"/>
    <w:rsid w:val="00675256"/>
    <w:rsid w:val="006753C4"/>
    <w:rsid w:val="00675767"/>
    <w:rsid w:val="00675B01"/>
    <w:rsid w:val="00675E95"/>
    <w:rsid w:val="00676087"/>
    <w:rsid w:val="0067610F"/>
    <w:rsid w:val="0067634D"/>
    <w:rsid w:val="006765ED"/>
    <w:rsid w:val="00676872"/>
    <w:rsid w:val="00676BFF"/>
    <w:rsid w:val="00677179"/>
    <w:rsid w:val="00677B3D"/>
    <w:rsid w:val="00680163"/>
    <w:rsid w:val="00680367"/>
    <w:rsid w:val="00680A30"/>
    <w:rsid w:val="00680BCA"/>
    <w:rsid w:val="00680CFA"/>
    <w:rsid w:val="00681176"/>
    <w:rsid w:val="0068177F"/>
    <w:rsid w:val="0068184E"/>
    <w:rsid w:val="00682296"/>
    <w:rsid w:val="00682502"/>
    <w:rsid w:val="006829A9"/>
    <w:rsid w:val="006833DC"/>
    <w:rsid w:val="00683A69"/>
    <w:rsid w:val="0068436E"/>
    <w:rsid w:val="006845EF"/>
    <w:rsid w:val="0068461D"/>
    <w:rsid w:val="006848F3"/>
    <w:rsid w:val="00684B62"/>
    <w:rsid w:val="00684C8D"/>
    <w:rsid w:val="00684D13"/>
    <w:rsid w:val="006851FE"/>
    <w:rsid w:val="00685CD3"/>
    <w:rsid w:val="00685E2A"/>
    <w:rsid w:val="00685E55"/>
    <w:rsid w:val="0068638A"/>
    <w:rsid w:val="00686654"/>
    <w:rsid w:val="00686EE6"/>
    <w:rsid w:val="00687223"/>
    <w:rsid w:val="006921EB"/>
    <w:rsid w:val="006922A2"/>
    <w:rsid w:val="0069259C"/>
    <w:rsid w:val="00692F4A"/>
    <w:rsid w:val="0069310A"/>
    <w:rsid w:val="00693A6B"/>
    <w:rsid w:val="00694182"/>
    <w:rsid w:val="0069423E"/>
    <w:rsid w:val="006957A7"/>
    <w:rsid w:val="00695AD9"/>
    <w:rsid w:val="00696318"/>
    <w:rsid w:val="00696500"/>
    <w:rsid w:val="00696A2E"/>
    <w:rsid w:val="00696C2C"/>
    <w:rsid w:val="00697029"/>
    <w:rsid w:val="00697583"/>
    <w:rsid w:val="006979B1"/>
    <w:rsid w:val="006A049D"/>
    <w:rsid w:val="006A06FD"/>
    <w:rsid w:val="006A0F21"/>
    <w:rsid w:val="006A12B9"/>
    <w:rsid w:val="006A1605"/>
    <w:rsid w:val="006A161E"/>
    <w:rsid w:val="006A1B6E"/>
    <w:rsid w:val="006A1D48"/>
    <w:rsid w:val="006A2565"/>
    <w:rsid w:val="006A259B"/>
    <w:rsid w:val="006A3186"/>
    <w:rsid w:val="006A326E"/>
    <w:rsid w:val="006A33EA"/>
    <w:rsid w:val="006A34A5"/>
    <w:rsid w:val="006A4296"/>
    <w:rsid w:val="006A4E5A"/>
    <w:rsid w:val="006A5101"/>
    <w:rsid w:val="006A566C"/>
    <w:rsid w:val="006A5904"/>
    <w:rsid w:val="006A5B99"/>
    <w:rsid w:val="006A5F34"/>
    <w:rsid w:val="006A60FE"/>
    <w:rsid w:val="006A61C4"/>
    <w:rsid w:val="006A6AE7"/>
    <w:rsid w:val="006A6C84"/>
    <w:rsid w:val="006A6D82"/>
    <w:rsid w:val="006A73BA"/>
    <w:rsid w:val="006A7DD5"/>
    <w:rsid w:val="006A7F78"/>
    <w:rsid w:val="006B00DF"/>
    <w:rsid w:val="006B0116"/>
    <w:rsid w:val="006B03CD"/>
    <w:rsid w:val="006B0C0F"/>
    <w:rsid w:val="006B0C74"/>
    <w:rsid w:val="006B0F93"/>
    <w:rsid w:val="006B12AB"/>
    <w:rsid w:val="006B1418"/>
    <w:rsid w:val="006B1A1E"/>
    <w:rsid w:val="006B1B05"/>
    <w:rsid w:val="006B206A"/>
    <w:rsid w:val="006B24EB"/>
    <w:rsid w:val="006B2563"/>
    <w:rsid w:val="006B28F1"/>
    <w:rsid w:val="006B302F"/>
    <w:rsid w:val="006B3120"/>
    <w:rsid w:val="006B3162"/>
    <w:rsid w:val="006B34D6"/>
    <w:rsid w:val="006B392D"/>
    <w:rsid w:val="006B3CBD"/>
    <w:rsid w:val="006B3FB2"/>
    <w:rsid w:val="006B4262"/>
    <w:rsid w:val="006B44B7"/>
    <w:rsid w:val="006B4A6B"/>
    <w:rsid w:val="006B4D22"/>
    <w:rsid w:val="006B5B99"/>
    <w:rsid w:val="006B5BC1"/>
    <w:rsid w:val="006B5FEF"/>
    <w:rsid w:val="006B6744"/>
    <w:rsid w:val="006B6B45"/>
    <w:rsid w:val="006B6B7B"/>
    <w:rsid w:val="006B6C76"/>
    <w:rsid w:val="006B6D28"/>
    <w:rsid w:val="006B6FD9"/>
    <w:rsid w:val="006B7371"/>
    <w:rsid w:val="006B7EE8"/>
    <w:rsid w:val="006C00EF"/>
    <w:rsid w:val="006C0719"/>
    <w:rsid w:val="006C0888"/>
    <w:rsid w:val="006C11BF"/>
    <w:rsid w:val="006C15B0"/>
    <w:rsid w:val="006C21C9"/>
    <w:rsid w:val="006C2648"/>
    <w:rsid w:val="006C348E"/>
    <w:rsid w:val="006C36A1"/>
    <w:rsid w:val="006C3B1F"/>
    <w:rsid w:val="006C3DF5"/>
    <w:rsid w:val="006C4089"/>
    <w:rsid w:val="006C46DA"/>
    <w:rsid w:val="006C4D12"/>
    <w:rsid w:val="006C5351"/>
    <w:rsid w:val="006C5607"/>
    <w:rsid w:val="006C5668"/>
    <w:rsid w:val="006C57FF"/>
    <w:rsid w:val="006C5809"/>
    <w:rsid w:val="006C5DB4"/>
    <w:rsid w:val="006C607A"/>
    <w:rsid w:val="006D0274"/>
    <w:rsid w:val="006D0831"/>
    <w:rsid w:val="006D1CC8"/>
    <w:rsid w:val="006D1D00"/>
    <w:rsid w:val="006D1EB8"/>
    <w:rsid w:val="006D21C4"/>
    <w:rsid w:val="006D2702"/>
    <w:rsid w:val="006D29CA"/>
    <w:rsid w:val="006D2BD6"/>
    <w:rsid w:val="006D2D54"/>
    <w:rsid w:val="006D30FE"/>
    <w:rsid w:val="006D3C4F"/>
    <w:rsid w:val="006D3E30"/>
    <w:rsid w:val="006D3F67"/>
    <w:rsid w:val="006D43C1"/>
    <w:rsid w:val="006D5561"/>
    <w:rsid w:val="006D55F9"/>
    <w:rsid w:val="006D5D66"/>
    <w:rsid w:val="006D5E4A"/>
    <w:rsid w:val="006D6062"/>
    <w:rsid w:val="006D60F2"/>
    <w:rsid w:val="006D6786"/>
    <w:rsid w:val="006D6D4F"/>
    <w:rsid w:val="006D7208"/>
    <w:rsid w:val="006D736A"/>
    <w:rsid w:val="006D792F"/>
    <w:rsid w:val="006D7A01"/>
    <w:rsid w:val="006E01F7"/>
    <w:rsid w:val="006E0482"/>
    <w:rsid w:val="006E1023"/>
    <w:rsid w:val="006E1201"/>
    <w:rsid w:val="006E1638"/>
    <w:rsid w:val="006E1B89"/>
    <w:rsid w:val="006E201C"/>
    <w:rsid w:val="006E2575"/>
    <w:rsid w:val="006E2A08"/>
    <w:rsid w:val="006E2CC8"/>
    <w:rsid w:val="006E3EC8"/>
    <w:rsid w:val="006E45BB"/>
    <w:rsid w:val="006E4945"/>
    <w:rsid w:val="006E4B6D"/>
    <w:rsid w:val="006E4CAA"/>
    <w:rsid w:val="006E5265"/>
    <w:rsid w:val="006E5763"/>
    <w:rsid w:val="006E5933"/>
    <w:rsid w:val="006E5B49"/>
    <w:rsid w:val="006E650E"/>
    <w:rsid w:val="006E6F13"/>
    <w:rsid w:val="006E7A39"/>
    <w:rsid w:val="006E7BB3"/>
    <w:rsid w:val="006E7CAE"/>
    <w:rsid w:val="006F02E9"/>
    <w:rsid w:val="006F035B"/>
    <w:rsid w:val="006F07D5"/>
    <w:rsid w:val="006F0D57"/>
    <w:rsid w:val="006F0D66"/>
    <w:rsid w:val="006F13A4"/>
    <w:rsid w:val="006F157B"/>
    <w:rsid w:val="006F15C1"/>
    <w:rsid w:val="006F16A5"/>
    <w:rsid w:val="006F2205"/>
    <w:rsid w:val="006F226A"/>
    <w:rsid w:val="006F2826"/>
    <w:rsid w:val="006F28A9"/>
    <w:rsid w:val="006F2B5B"/>
    <w:rsid w:val="006F2FAD"/>
    <w:rsid w:val="006F3048"/>
    <w:rsid w:val="006F3275"/>
    <w:rsid w:val="006F3344"/>
    <w:rsid w:val="006F3B00"/>
    <w:rsid w:val="006F4328"/>
    <w:rsid w:val="006F45B1"/>
    <w:rsid w:val="006F4707"/>
    <w:rsid w:val="006F4A19"/>
    <w:rsid w:val="006F59B0"/>
    <w:rsid w:val="006F5A25"/>
    <w:rsid w:val="006F5D1D"/>
    <w:rsid w:val="006F609A"/>
    <w:rsid w:val="006F6D57"/>
    <w:rsid w:val="006F6F29"/>
    <w:rsid w:val="006F6FD3"/>
    <w:rsid w:val="006F7138"/>
    <w:rsid w:val="006F7185"/>
    <w:rsid w:val="006F74D8"/>
    <w:rsid w:val="007003C0"/>
    <w:rsid w:val="00700CF1"/>
    <w:rsid w:val="00700DF6"/>
    <w:rsid w:val="00700F86"/>
    <w:rsid w:val="00701F7C"/>
    <w:rsid w:val="007020D2"/>
    <w:rsid w:val="0070225C"/>
    <w:rsid w:val="00702BE8"/>
    <w:rsid w:val="007035DC"/>
    <w:rsid w:val="00703D29"/>
    <w:rsid w:val="007042B8"/>
    <w:rsid w:val="00705339"/>
    <w:rsid w:val="0070564F"/>
    <w:rsid w:val="00705F9A"/>
    <w:rsid w:val="00706231"/>
    <w:rsid w:val="0070677E"/>
    <w:rsid w:val="007070CD"/>
    <w:rsid w:val="007071C5"/>
    <w:rsid w:val="00707229"/>
    <w:rsid w:val="00707811"/>
    <w:rsid w:val="0071056C"/>
    <w:rsid w:val="00710F43"/>
    <w:rsid w:val="00711156"/>
    <w:rsid w:val="0071144C"/>
    <w:rsid w:val="007119A8"/>
    <w:rsid w:val="0071202F"/>
    <w:rsid w:val="00712188"/>
    <w:rsid w:val="007128D3"/>
    <w:rsid w:val="0071294C"/>
    <w:rsid w:val="00712D2C"/>
    <w:rsid w:val="007130DB"/>
    <w:rsid w:val="00714149"/>
    <w:rsid w:val="007141EA"/>
    <w:rsid w:val="007148BB"/>
    <w:rsid w:val="00714E59"/>
    <w:rsid w:val="00715095"/>
    <w:rsid w:val="00715290"/>
    <w:rsid w:val="00715438"/>
    <w:rsid w:val="007154D7"/>
    <w:rsid w:val="007155D3"/>
    <w:rsid w:val="00716907"/>
    <w:rsid w:val="007169F6"/>
    <w:rsid w:val="00716EB6"/>
    <w:rsid w:val="007170BF"/>
    <w:rsid w:val="007170E2"/>
    <w:rsid w:val="007200E0"/>
    <w:rsid w:val="00720DDC"/>
    <w:rsid w:val="00721345"/>
    <w:rsid w:val="00721646"/>
    <w:rsid w:val="00722093"/>
    <w:rsid w:val="007222AE"/>
    <w:rsid w:val="00722327"/>
    <w:rsid w:val="00722E94"/>
    <w:rsid w:val="0072324E"/>
    <w:rsid w:val="00723374"/>
    <w:rsid w:val="00723CEF"/>
    <w:rsid w:val="007240F9"/>
    <w:rsid w:val="00724505"/>
    <w:rsid w:val="00724965"/>
    <w:rsid w:val="00724E92"/>
    <w:rsid w:val="00725428"/>
    <w:rsid w:val="00725679"/>
    <w:rsid w:val="00725AF4"/>
    <w:rsid w:val="00726A6B"/>
    <w:rsid w:val="007271FF"/>
    <w:rsid w:val="00727BE7"/>
    <w:rsid w:val="00730AD9"/>
    <w:rsid w:val="00732047"/>
    <w:rsid w:val="0073220E"/>
    <w:rsid w:val="00732756"/>
    <w:rsid w:val="0073282C"/>
    <w:rsid w:val="007328F7"/>
    <w:rsid w:val="00732DC3"/>
    <w:rsid w:val="0073300F"/>
    <w:rsid w:val="007331F8"/>
    <w:rsid w:val="0073342C"/>
    <w:rsid w:val="0073343A"/>
    <w:rsid w:val="00733905"/>
    <w:rsid w:val="00733A5B"/>
    <w:rsid w:val="00733B1C"/>
    <w:rsid w:val="00733FC6"/>
    <w:rsid w:val="00733FE8"/>
    <w:rsid w:val="007345C4"/>
    <w:rsid w:val="00734873"/>
    <w:rsid w:val="00734977"/>
    <w:rsid w:val="007351A9"/>
    <w:rsid w:val="007352D8"/>
    <w:rsid w:val="00735937"/>
    <w:rsid w:val="0073629D"/>
    <w:rsid w:val="00736A9A"/>
    <w:rsid w:val="00736EFF"/>
    <w:rsid w:val="00737419"/>
    <w:rsid w:val="007375AF"/>
    <w:rsid w:val="00737632"/>
    <w:rsid w:val="007401C7"/>
    <w:rsid w:val="00740542"/>
    <w:rsid w:val="0074054D"/>
    <w:rsid w:val="0074078E"/>
    <w:rsid w:val="00740A0D"/>
    <w:rsid w:val="00742525"/>
    <w:rsid w:val="0074276E"/>
    <w:rsid w:val="00742991"/>
    <w:rsid w:val="00742DB7"/>
    <w:rsid w:val="00742E0B"/>
    <w:rsid w:val="00742E66"/>
    <w:rsid w:val="00743127"/>
    <w:rsid w:val="007435A5"/>
    <w:rsid w:val="007439BF"/>
    <w:rsid w:val="0074412E"/>
    <w:rsid w:val="0074470D"/>
    <w:rsid w:val="007447E6"/>
    <w:rsid w:val="00744927"/>
    <w:rsid w:val="00744CCE"/>
    <w:rsid w:val="00744E0C"/>
    <w:rsid w:val="007450D7"/>
    <w:rsid w:val="00745D15"/>
    <w:rsid w:val="00746425"/>
    <w:rsid w:val="00746493"/>
    <w:rsid w:val="00746638"/>
    <w:rsid w:val="007466D5"/>
    <w:rsid w:val="007469AF"/>
    <w:rsid w:val="00746F20"/>
    <w:rsid w:val="00747493"/>
    <w:rsid w:val="0074773E"/>
    <w:rsid w:val="00747932"/>
    <w:rsid w:val="00747D28"/>
    <w:rsid w:val="00747D91"/>
    <w:rsid w:val="007508D8"/>
    <w:rsid w:val="007511A0"/>
    <w:rsid w:val="00751855"/>
    <w:rsid w:val="00752B4B"/>
    <w:rsid w:val="00752C13"/>
    <w:rsid w:val="007531FF"/>
    <w:rsid w:val="007535BF"/>
    <w:rsid w:val="00753C90"/>
    <w:rsid w:val="00753D3D"/>
    <w:rsid w:val="0075402A"/>
    <w:rsid w:val="00754122"/>
    <w:rsid w:val="007547D4"/>
    <w:rsid w:val="00754878"/>
    <w:rsid w:val="007549C5"/>
    <w:rsid w:val="00754B76"/>
    <w:rsid w:val="00755A50"/>
    <w:rsid w:val="00755D14"/>
    <w:rsid w:val="00755DEF"/>
    <w:rsid w:val="00755F2C"/>
    <w:rsid w:val="007561DE"/>
    <w:rsid w:val="0075636B"/>
    <w:rsid w:val="0075638D"/>
    <w:rsid w:val="007565CB"/>
    <w:rsid w:val="007568D1"/>
    <w:rsid w:val="0076080E"/>
    <w:rsid w:val="0076196E"/>
    <w:rsid w:val="00761FAB"/>
    <w:rsid w:val="00762908"/>
    <w:rsid w:val="00762A4F"/>
    <w:rsid w:val="00762BE7"/>
    <w:rsid w:val="00762D79"/>
    <w:rsid w:val="007638BF"/>
    <w:rsid w:val="00763B3D"/>
    <w:rsid w:val="007642EB"/>
    <w:rsid w:val="007646BE"/>
    <w:rsid w:val="00764C66"/>
    <w:rsid w:val="00765942"/>
    <w:rsid w:val="00765B2B"/>
    <w:rsid w:val="00765C98"/>
    <w:rsid w:val="00766909"/>
    <w:rsid w:val="00766A89"/>
    <w:rsid w:val="00766A95"/>
    <w:rsid w:val="00766C6B"/>
    <w:rsid w:val="00766EAB"/>
    <w:rsid w:val="00767167"/>
    <w:rsid w:val="00767876"/>
    <w:rsid w:val="00767955"/>
    <w:rsid w:val="00767A07"/>
    <w:rsid w:val="00767BA3"/>
    <w:rsid w:val="00767EA4"/>
    <w:rsid w:val="00770A84"/>
    <w:rsid w:val="007718BE"/>
    <w:rsid w:val="00771AAC"/>
    <w:rsid w:val="00771EC9"/>
    <w:rsid w:val="0077227F"/>
    <w:rsid w:val="007725B7"/>
    <w:rsid w:val="00772752"/>
    <w:rsid w:val="007728A4"/>
    <w:rsid w:val="00773BC3"/>
    <w:rsid w:val="00773CDE"/>
    <w:rsid w:val="00774049"/>
    <w:rsid w:val="00774097"/>
    <w:rsid w:val="007740D5"/>
    <w:rsid w:val="007743F0"/>
    <w:rsid w:val="007746CA"/>
    <w:rsid w:val="007749B9"/>
    <w:rsid w:val="00774E9A"/>
    <w:rsid w:val="00775043"/>
    <w:rsid w:val="007754B6"/>
    <w:rsid w:val="0077557F"/>
    <w:rsid w:val="00775CEF"/>
    <w:rsid w:val="00776420"/>
    <w:rsid w:val="00776882"/>
    <w:rsid w:val="007773C2"/>
    <w:rsid w:val="007773F5"/>
    <w:rsid w:val="0077742A"/>
    <w:rsid w:val="00777823"/>
    <w:rsid w:val="00777D26"/>
    <w:rsid w:val="00777DB9"/>
    <w:rsid w:val="00780219"/>
    <w:rsid w:val="0078036B"/>
    <w:rsid w:val="00780445"/>
    <w:rsid w:val="0078083A"/>
    <w:rsid w:val="007811F8"/>
    <w:rsid w:val="00781348"/>
    <w:rsid w:val="007828BE"/>
    <w:rsid w:val="00782D1F"/>
    <w:rsid w:val="00782FC0"/>
    <w:rsid w:val="007836BF"/>
    <w:rsid w:val="00783D40"/>
    <w:rsid w:val="00783F28"/>
    <w:rsid w:val="00783F6E"/>
    <w:rsid w:val="00784D70"/>
    <w:rsid w:val="00785158"/>
    <w:rsid w:val="00785341"/>
    <w:rsid w:val="00785AA9"/>
    <w:rsid w:val="00785B73"/>
    <w:rsid w:val="00786A3C"/>
    <w:rsid w:val="0078770E"/>
    <w:rsid w:val="00787A62"/>
    <w:rsid w:val="00787EAE"/>
    <w:rsid w:val="007907CC"/>
    <w:rsid w:val="007907DD"/>
    <w:rsid w:val="00790D55"/>
    <w:rsid w:val="00790F08"/>
    <w:rsid w:val="007912A8"/>
    <w:rsid w:val="007914C1"/>
    <w:rsid w:val="00791969"/>
    <w:rsid w:val="00791C85"/>
    <w:rsid w:val="007921EB"/>
    <w:rsid w:val="00792B3D"/>
    <w:rsid w:val="00794FC5"/>
    <w:rsid w:val="00795BD7"/>
    <w:rsid w:val="00795D97"/>
    <w:rsid w:val="00795EAA"/>
    <w:rsid w:val="00796E09"/>
    <w:rsid w:val="00797221"/>
    <w:rsid w:val="007974DF"/>
    <w:rsid w:val="00797723"/>
    <w:rsid w:val="00797792"/>
    <w:rsid w:val="00797860"/>
    <w:rsid w:val="007A0321"/>
    <w:rsid w:val="007A0901"/>
    <w:rsid w:val="007A0942"/>
    <w:rsid w:val="007A09FE"/>
    <w:rsid w:val="007A12F6"/>
    <w:rsid w:val="007A1682"/>
    <w:rsid w:val="007A19DE"/>
    <w:rsid w:val="007A1B8F"/>
    <w:rsid w:val="007A1C9C"/>
    <w:rsid w:val="007A1F46"/>
    <w:rsid w:val="007A1F98"/>
    <w:rsid w:val="007A202D"/>
    <w:rsid w:val="007A2071"/>
    <w:rsid w:val="007A292C"/>
    <w:rsid w:val="007A3652"/>
    <w:rsid w:val="007A3EA5"/>
    <w:rsid w:val="007A430E"/>
    <w:rsid w:val="007A4C8B"/>
    <w:rsid w:val="007A4D53"/>
    <w:rsid w:val="007A4DFB"/>
    <w:rsid w:val="007A52FD"/>
    <w:rsid w:val="007A5320"/>
    <w:rsid w:val="007A5AE4"/>
    <w:rsid w:val="007A5D44"/>
    <w:rsid w:val="007A6244"/>
    <w:rsid w:val="007A753F"/>
    <w:rsid w:val="007A7A77"/>
    <w:rsid w:val="007B052E"/>
    <w:rsid w:val="007B059C"/>
    <w:rsid w:val="007B08BB"/>
    <w:rsid w:val="007B0BB9"/>
    <w:rsid w:val="007B12EF"/>
    <w:rsid w:val="007B182B"/>
    <w:rsid w:val="007B1B4A"/>
    <w:rsid w:val="007B215A"/>
    <w:rsid w:val="007B2865"/>
    <w:rsid w:val="007B28AD"/>
    <w:rsid w:val="007B2B91"/>
    <w:rsid w:val="007B31E6"/>
    <w:rsid w:val="007B372C"/>
    <w:rsid w:val="007B3861"/>
    <w:rsid w:val="007B3A06"/>
    <w:rsid w:val="007B3D12"/>
    <w:rsid w:val="007B43C7"/>
    <w:rsid w:val="007B4931"/>
    <w:rsid w:val="007B5042"/>
    <w:rsid w:val="007B5EC7"/>
    <w:rsid w:val="007B65F3"/>
    <w:rsid w:val="007B6AE8"/>
    <w:rsid w:val="007B6C09"/>
    <w:rsid w:val="007B7820"/>
    <w:rsid w:val="007C0159"/>
    <w:rsid w:val="007C03F0"/>
    <w:rsid w:val="007C073C"/>
    <w:rsid w:val="007C19D5"/>
    <w:rsid w:val="007C1B0D"/>
    <w:rsid w:val="007C1F8E"/>
    <w:rsid w:val="007C223C"/>
    <w:rsid w:val="007C26AA"/>
    <w:rsid w:val="007C278B"/>
    <w:rsid w:val="007C359D"/>
    <w:rsid w:val="007C371A"/>
    <w:rsid w:val="007C3D09"/>
    <w:rsid w:val="007C3DD8"/>
    <w:rsid w:val="007C425F"/>
    <w:rsid w:val="007C436B"/>
    <w:rsid w:val="007C4634"/>
    <w:rsid w:val="007C4C06"/>
    <w:rsid w:val="007C4D29"/>
    <w:rsid w:val="007C4F4F"/>
    <w:rsid w:val="007C4F88"/>
    <w:rsid w:val="007C5082"/>
    <w:rsid w:val="007C53CE"/>
    <w:rsid w:val="007C5ADF"/>
    <w:rsid w:val="007C5CC2"/>
    <w:rsid w:val="007C6325"/>
    <w:rsid w:val="007C63D1"/>
    <w:rsid w:val="007C662B"/>
    <w:rsid w:val="007C6904"/>
    <w:rsid w:val="007C6983"/>
    <w:rsid w:val="007C6FAC"/>
    <w:rsid w:val="007C7487"/>
    <w:rsid w:val="007C754E"/>
    <w:rsid w:val="007C7699"/>
    <w:rsid w:val="007C7C2C"/>
    <w:rsid w:val="007D0997"/>
    <w:rsid w:val="007D09A3"/>
    <w:rsid w:val="007D0C10"/>
    <w:rsid w:val="007D1702"/>
    <w:rsid w:val="007D19B5"/>
    <w:rsid w:val="007D2537"/>
    <w:rsid w:val="007D37ED"/>
    <w:rsid w:val="007D397C"/>
    <w:rsid w:val="007D4029"/>
    <w:rsid w:val="007D44A4"/>
    <w:rsid w:val="007D476B"/>
    <w:rsid w:val="007D478D"/>
    <w:rsid w:val="007D4B13"/>
    <w:rsid w:val="007D4DA1"/>
    <w:rsid w:val="007D5128"/>
    <w:rsid w:val="007D5D80"/>
    <w:rsid w:val="007D62A7"/>
    <w:rsid w:val="007D6633"/>
    <w:rsid w:val="007D72B9"/>
    <w:rsid w:val="007D7F69"/>
    <w:rsid w:val="007E04C4"/>
    <w:rsid w:val="007E067C"/>
    <w:rsid w:val="007E0943"/>
    <w:rsid w:val="007E0B47"/>
    <w:rsid w:val="007E0BD8"/>
    <w:rsid w:val="007E0CEC"/>
    <w:rsid w:val="007E10FF"/>
    <w:rsid w:val="007E149C"/>
    <w:rsid w:val="007E1566"/>
    <w:rsid w:val="007E1AE1"/>
    <w:rsid w:val="007E1B74"/>
    <w:rsid w:val="007E1E98"/>
    <w:rsid w:val="007E24FD"/>
    <w:rsid w:val="007E286A"/>
    <w:rsid w:val="007E3219"/>
    <w:rsid w:val="007E36D1"/>
    <w:rsid w:val="007E39C1"/>
    <w:rsid w:val="007E43F6"/>
    <w:rsid w:val="007E4AAC"/>
    <w:rsid w:val="007E5018"/>
    <w:rsid w:val="007E521F"/>
    <w:rsid w:val="007E5F12"/>
    <w:rsid w:val="007E614C"/>
    <w:rsid w:val="007E619E"/>
    <w:rsid w:val="007E69B1"/>
    <w:rsid w:val="007E6B14"/>
    <w:rsid w:val="007E6CAE"/>
    <w:rsid w:val="007E71FB"/>
    <w:rsid w:val="007E7C2D"/>
    <w:rsid w:val="007F03F4"/>
    <w:rsid w:val="007F085A"/>
    <w:rsid w:val="007F0ACB"/>
    <w:rsid w:val="007F1DA5"/>
    <w:rsid w:val="007F22D9"/>
    <w:rsid w:val="007F22E3"/>
    <w:rsid w:val="007F2478"/>
    <w:rsid w:val="007F249B"/>
    <w:rsid w:val="007F27CC"/>
    <w:rsid w:val="007F297D"/>
    <w:rsid w:val="007F4285"/>
    <w:rsid w:val="007F452B"/>
    <w:rsid w:val="007F4589"/>
    <w:rsid w:val="007F4663"/>
    <w:rsid w:val="007F46CF"/>
    <w:rsid w:val="007F46D4"/>
    <w:rsid w:val="007F4CC4"/>
    <w:rsid w:val="007F4D41"/>
    <w:rsid w:val="007F5320"/>
    <w:rsid w:val="007F54C6"/>
    <w:rsid w:val="007F55A9"/>
    <w:rsid w:val="007F5718"/>
    <w:rsid w:val="007F58BC"/>
    <w:rsid w:val="007F5BC4"/>
    <w:rsid w:val="007F5C22"/>
    <w:rsid w:val="007F5F64"/>
    <w:rsid w:val="007F6290"/>
    <w:rsid w:val="007F6575"/>
    <w:rsid w:val="007F6F0D"/>
    <w:rsid w:val="007F6F22"/>
    <w:rsid w:val="00800062"/>
    <w:rsid w:val="0080046A"/>
    <w:rsid w:val="008008DD"/>
    <w:rsid w:val="00800980"/>
    <w:rsid w:val="008009F6"/>
    <w:rsid w:val="00800AB1"/>
    <w:rsid w:val="00800C8B"/>
    <w:rsid w:val="008014DA"/>
    <w:rsid w:val="00801B99"/>
    <w:rsid w:val="0080201F"/>
    <w:rsid w:val="008024FE"/>
    <w:rsid w:val="00802890"/>
    <w:rsid w:val="00802AA6"/>
    <w:rsid w:val="00802BD4"/>
    <w:rsid w:val="00802C6B"/>
    <w:rsid w:val="00802F87"/>
    <w:rsid w:val="0080368D"/>
    <w:rsid w:val="008037A4"/>
    <w:rsid w:val="00803CBA"/>
    <w:rsid w:val="00804C99"/>
    <w:rsid w:val="00805346"/>
    <w:rsid w:val="00805419"/>
    <w:rsid w:val="00805974"/>
    <w:rsid w:val="00805DDE"/>
    <w:rsid w:val="008062A2"/>
    <w:rsid w:val="00806460"/>
    <w:rsid w:val="008064A9"/>
    <w:rsid w:val="00806C6D"/>
    <w:rsid w:val="008104AB"/>
    <w:rsid w:val="008105CE"/>
    <w:rsid w:val="00810717"/>
    <w:rsid w:val="0081071C"/>
    <w:rsid w:val="00810EDC"/>
    <w:rsid w:val="00811159"/>
    <w:rsid w:val="008112E9"/>
    <w:rsid w:val="0081144D"/>
    <w:rsid w:val="00811745"/>
    <w:rsid w:val="0081202F"/>
    <w:rsid w:val="0081218F"/>
    <w:rsid w:val="00812236"/>
    <w:rsid w:val="00812968"/>
    <w:rsid w:val="008131EB"/>
    <w:rsid w:val="0081336A"/>
    <w:rsid w:val="008134FC"/>
    <w:rsid w:val="00813750"/>
    <w:rsid w:val="0081379E"/>
    <w:rsid w:val="008138B2"/>
    <w:rsid w:val="00813EE6"/>
    <w:rsid w:val="00814142"/>
    <w:rsid w:val="008141DC"/>
    <w:rsid w:val="00815594"/>
    <w:rsid w:val="008155F9"/>
    <w:rsid w:val="00815964"/>
    <w:rsid w:val="0081615D"/>
    <w:rsid w:val="00816378"/>
    <w:rsid w:val="0081661F"/>
    <w:rsid w:val="0081669E"/>
    <w:rsid w:val="00816FB4"/>
    <w:rsid w:val="0081715A"/>
    <w:rsid w:val="00817363"/>
    <w:rsid w:val="008174A3"/>
    <w:rsid w:val="00817687"/>
    <w:rsid w:val="00817AE2"/>
    <w:rsid w:val="00817D2D"/>
    <w:rsid w:val="00817E20"/>
    <w:rsid w:val="00817E8A"/>
    <w:rsid w:val="00820047"/>
    <w:rsid w:val="0082018A"/>
    <w:rsid w:val="00820470"/>
    <w:rsid w:val="008215CD"/>
    <w:rsid w:val="00821D09"/>
    <w:rsid w:val="00821DC1"/>
    <w:rsid w:val="0082245B"/>
    <w:rsid w:val="00822F5D"/>
    <w:rsid w:val="00823489"/>
    <w:rsid w:val="00823D8D"/>
    <w:rsid w:val="008242D4"/>
    <w:rsid w:val="00824751"/>
    <w:rsid w:val="008249F7"/>
    <w:rsid w:val="00824C2F"/>
    <w:rsid w:val="0082505C"/>
    <w:rsid w:val="008250F9"/>
    <w:rsid w:val="00825199"/>
    <w:rsid w:val="0082538C"/>
    <w:rsid w:val="00825A40"/>
    <w:rsid w:val="00825B04"/>
    <w:rsid w:val="008260C6"/>
    <w:rsid w:val="008267FC"/>
    <w:rsid w:val="00826D8C"/>
    <w:rsid w:val="0082703E"/>
    <w:rsid w:val="008272B7"/>
    <w:rsid w:val="008275BC"/>
    <w:rsid w:val="00827B3B"/>
    <w:rsid w:val="00827C0D"/>
    <w:rsid w:val="00827D33"/>
    <w:rsid w:val="00830797"/>
    <w:rsid w:val="0083110D"/>
    <w:rsid w:val="00831925"/>
    <w:rsid w:val="00831C2F"/>
    <w:rsid w:val="00831CCF"/>
    <w:rsid w:val="008322F3"/>
    <w:rsid w:val="00832776"/>
    <w:rsid w:val="00832A85"/>
    <w:rsid w:val="00833FF0"/>
    <w:rsid w:val="00834079"/>
    <w:rsid w:val="008349EC"/>
    <w:rsid w:val="008351D0"/>
    <w:rsid w:val="00835675"/>
    <w:rsid w:val="00835940"/>
    <w:rsid w:val="008359BC"/>
    <w:rsid w:val="00835A87"/>
    <w:rsid w:val="00835B1C"/>
    <w:rsid w:val="00835E0B"/>
    <w:rsid w:val="00835E24"/>
    <w:rsid w:val="008361B6"/>
    <w:rsid w:val="008361CB"/>
    <w:rsid w:val="008362FF"/>
    <w:rsid w:val="00836413"/>
    <w:rsid w:val="008366E6"/>
    <w:rsid w:val="00836C49"/>
    <w:rsid w:val="00836EDB"/>
    <w:rsid w:val="00837459"/>
    <w:rsid w:val="00837504"/>
    <w:rsid w:val="00837C07"/>
    <w:rsid w:val="00837CAC"/>
    <w:rsid w:val="00840295"/>
    <w:rsid w:val="00840424"/>
    <w:rsid w:val="0084083D"/>
    <w:rsid w:val="00840848"/>
    <w:rsid w:val="00840E1A"/>
    <w:rsid w:val="00841579"/>
    <w:rsid w:val="00841A43"/>
    <w:rsid w:val="00841B44"/>
    <w:rsid w:val="00841B54"/>
    <w:rsid w:val="008426EC"/>
    <w:rsid w:val="00842B71"/>
    <w:rsid w:val="00842F85"/>
    <w:rsid w:val="00844070"/>
    <w:rsid w:val="008443D3"/>
    <w:rsid w:val="008446EF"/>
    <w:rsid w:val="00844B0A"/>
    <w:rsid w:val="00845568"/>
    <w:rsid w:val="0084558D"/>
    <w:rsid w:val="0084573B"/>
    <w:rsid w:val="00846068"/>
    <w:rsid w:val="008460E1"/>
    <w:rsid w:val="008465BE"/>
    <w:rsid w:val="008466C6"/>
    <w:rsid w:val="00846784"/>
    <w:rsid w:val="008467E5"/>
    <w:rsid w:val="00846991"/>
    <w:rsid w:val="00847219"/>
    <w:rsid w:val="00847AD0"/>
    <w:rsid w:val="00847CF8"/>
    <w:rsid w:val="008507C9"/>
    <w:rsid w:val="00850E86"/>
    <w:rsid w:val="008518EF"/>
    <w:rsid w:val="00851DB7"/>
    <w:rsid w:val="00851FA8"/>
    <w:rsid w:val="0085213F"/>
    <w:rsid w:val="00852E1B"/>
    <w:rsid w:val="0085316F"/>
    <w:rsid w:val="00854015"/>
    <w:rsid w:val="00854061"/>
    <w:rsid w:val="00854D71"/>
    <w:rsid w:val="00854FC9"/>
    <w:rsid w:val="00854FF9"/>
    <w:rsid w:val="00855498"/>
    <w:rsid w:val="008554CF"/>
    <w:rsid w:val="0085572F"/>
    <w:rsid w:val="0085582A"/>
    <w:rsid w:val="00855ED7"/>
    <w:rsid w:val="008567D8"/>
    <w:rsid w:val="008569C4"/>
    <w:rsid w:val="008570A6"/>
    <w:rsid w:val="008570F3"/>
    <w:rsid w:val="008571F7"/>
    <w:rsid w:val="00857BDB"/>
    <w:rsid w:val="00857CDD"/>
    <w:rsid w:val="00857F34"/>
    <w:rsid w:val="00857F93"/>
    <w:rsid w:val="00860200"/>
    <w:rsid w:val="0086083E"/>
    <w:rsid w:val="0086097D"/>
    <w:rsid w:val="00860BF4"/>
    <w:rsid w:val="00860F3D"/>
    <w:rsid w:val="00861116"/>
    <w:rsid w:val="0086123B"/>
    <w:rsid w:val="008612E7"/>
    <w:rsid w:val="00861309"/>
    <w:rsid w:val="00861568"/>
    <w:rsid w:val="008616AF"/>
    <w:rsid w:val="008619C2"/>
    <w:rsid w:val="00861BC3"/>
    <w:rsid w:val="00862500"/>
    <w:rsid w:val="00862B93"/>
    <w:rsid w:val="008635B6"/>
    <w:rsid w:val="008636BF"/>
    <w:rsid w:val="00863BAC"/>
    <w:rsid w:val="00863D8C"/>
    <w:rsid w:val="00863DF9"/>
    <w:rsid w:val="00864028"/>
    <w:rsid w:val="008640B6"/>
    <w:rsid w:val="0086411A"/>
    <w:rsid w:val="00864373"/>
    <w:rsid w:val="00864891"/>
    <w:rsid w:val="00864CAE"/>
    <w:rsid w:val="00864D20"/>
    <w:rsid w:val="00864DA6"/>
    <w:rsid w:val="00864F99"/>
    <w:rsid w:val="00865039"/>
    <w:rsid w:val="00866001"/>
    <w:rsid w:val="008662FE"/>
    <w:rsid w:val="00866342"/>
    <w:rsid w:val="00866FDD"/>
    <w:rsid w:val="008670E1"/>
    <w:rsid w:val="008670ED"/>
    <w:rsid w:val="008670F9"/>
    <w:rsid w:val="00867201"/>
    <w:rsid w:val="008677C2"/>
    <w:rsid w:val="008679CB"/>
    <w:rsid w:val="00867CD4"/>
    <w:rsid w:val="00867D4D"/>
    <w:rsid w:val="00870DDA"/>
    <w:rsid w:val="00871391"/>
    <w:rsid w:val="008715D4"/>
    <w:rsid w:val="00871705"/>
    <w:rsid w:val="00871E40"/>
    <w:rsid w:val="00871EA1"/>
    <w:rsid w:val="0087221C"/>
    <w:rsid w:val="00872414"/>
    <w:rsid w:val="00872796"/>
    <w:rsid w:val="00872C85"/>
    <w:rsid w:val="00872D63"/>
    <w:rsid w:val="008736E4"/>
    <w:rsid w:val="00873AA3"/>
    <w:rsid w:val="00874235"/>
    <w:rsid w:val="008743F4"/>
    <w:rsid w:val="008749E0"/>
    <w:rsid w:val="00875775"/>
    <w:rsid w:val="00875989"/>
    <w:rsid w:val="00876704"/>
    <w:rsid w:val="008769FB"/>
    <w:rsid w:val="00876AB5"/>
    <w:rsid w:val="00876AFE"/>
    <w:rsid w:val="008772CF"/>
    <w:rsid w:val="0088014B"/>
    <w:rsid w:val="008808CC"/>
    <w:rsid w:val="00880AD3"/>
    <w:rsid w:val="00880BEA"/>
    <w:rsid w:val="00880F49"/>
    <w:rsid w:val="00881255"/>
    <w:rsid w:val="008814B1"/>
    <w:rsid w:val="00881BFE"/>
    <w:rsid w:val="00881F7B"/>
    <w:rsid w:val="00882236"/>
    <w:rsid w:val="008824AF"/>
    <w:rsid w:val="00882B49"/>
    <w:rsid w:val="00883F7A"/>
    <w:rsid w:val="008849C3"/>
    <w:rsid w:val="00884BB0"/>
    <w:rsid w:val="00885BF6"/>
    <w:rsid w:val="00885C9F"/>
    <w:rsid w:val="00885DFE"/>
    <w:rsid w:val="0088612D"/>
    <w:rsid w:val="00886168"/>
    <w:rsid w:val="00886502"/>
    <w:rsid w:val="00886DD1"/>
    <w:rsid w:val="00887018"/>
    <w:rsid w:val="00887595"/>
    <w:rsid w:val="008875D1"/>
    <w:rsid w:val="0088772A"/>
    <w:rsid w:val="00887CAF"/>
    <w:rsid w:val="00887D63"/>
    <w:rsid w:val="00887ED4"/>
    <w:rsid w:val="0089072D"/>
    <w:rsid w:val="00890887"/>
    <w:rsid w:val="00890CFA"/>
    <w:rsid w:val="00890FE1"/>
    <w:rsid w:val="008910AB"/>
    <w:rsid w:val="008911A4"/>
    <w:rsid w:val="008911EB"/>
    <w:rsid w:val="0089132A"/>
    <w:rsid w:val="008918F4"/>
    <w:rsid w:val="00891A32"/>
    <w:rsid w:val="00891DD3"/>
    <w:rsid w:val="008920AE"/>
    <w:rsid w:val="00892402"/>
    <w:rsid w:val="0089258B"/>
    <w:rsid w:val="00892940"/>
    <w:rsid w:val="00892ACE"/>
    <w:rsid w:val="00893311"/>
    <w:rsid w:val="008933C9"/>
    <w:rsid w:val="0089349A"/>
    <w:rsid w:val="00893B65"/>
    <w:rsid w:val="00893CA2"/>
    <w:rsid w:val="00893EEA"/>
    <w:rsid w:val="0089412C"/>
    <w:rsid w:val="00894425"/>
    <w:rsid w:val="00894F4B"/>
    <w:rsid w:val="008953CD"/>
    <w:rsid w:val="008953FD"/>
    <w:rsid w:val="00895A2F"/>
    <w:rsid w:val="00895B6F"/>
    <w:rsid w:val="00895BF0"/>
    <w:rsid w:val="00895DBC"/>
    <w:rsid w:val="00895E7C"/>
    <w:rsid w:val="0089649E"/>
    <w:rsid w:val="00896559"/>
    <w:rsid w:val="008965E8"/>
    <w:rsid w:val="00896971"/>
    <w:rsid w:val="00896B56"/>
    <w:rsid w:val="0089738A"/>
    <w:rsid w:val="0089749C"/>
    <w:rsid w:val="0089775A"/>
    <w:rsid w:val="00897B40"/>
    <w:rsid w:val="00897D81"/>
    <w:rsid w:val="00897F56"/>
    <w:rsid w:val="008A01B5"/>
    <w:rsid w:val="008A0832"/>
    <w:rsid w:val="008A0DDE"/>
    <w:rsid w:val="008A1835"/>
    <w:rsid w:val="008A224F"/>
    <w:rsid w:val="008A2616"/>
    <w:rsid w:val="008A284F"/>
    <w:rsid w:val="008A2A56"/>
    <w:rsid w:val="008A2D8A"/>
    <w:rsid w:val="008A389B"/>
    <w:rsid w:val="008A39BB"/>
    <w:rsid w:val="008A4C57"/>
    <w:rsid w:val="008A53F8"/>
    <w:rsid w:val="008A5415"/>
    <w:rsid w:val="008A56BD"/>
    <w:rsid w:val="008A575E"/>
    <w:rsid w:val="008A5A30"/>
    <w:rsid w:val="008A5C2B"/>
    <w:rsid w:val="008A6112"/>
    <w:rsid w:val="008A6785"/>
    <w:rsid w:val="008A681F"/>
    <w:rsid w:val="008A694B"/>
    <w:rsid w:val="008A6992"/>
    <w:rsid w:val="008A6EB4"/>
    <w:rsid w:val="008A7368"/>
    <w:rsid w:val="008A74F5"/>
    <w:rsid w:val="008A7829"/>
    <w:rsid w:val="008A7C2C"/>
    <w:rsid w:val="008A7E76"/>
    <w:rsid w:val="008B05C7"/>
    <w:rsid w:val="008B06C5"/>
    <w:rsid w:val="008B0FCD"/>
    <w:rsid w:val="008B1276"/>
    <w:rsid w:val="008B13EF"/>
    <w:rsid w:val="008B159E"/>
    <w:rsid w:val="008B18C8"/>
    <w:rsid w:val="008B1DC1"/>
    <w:rsid w:val="008B224D"/>
    <w:rsid w:val="008B25FC"/>
    <w:rsid w:val="008B269E"/>
    <w:rsid w:val="008B2A66"/>
    <w:rsid w:val="008B2B5D"/>
    <w:rsid w:val="008B31F9"/>
    <w:rsid w:val="008B3596"/>
    <w:rsid w:val="008B3629"/>
    <w:rsid w:val="008B3D85"/>
    <w:rsid w:val="008B3F22"/>
    <w:rsid w:val="008B4474"/>
    <w:rsid w:val="008B45A6"/>
    <w:rsid w:val="008B4A19"/>
    <w:rsid w:val="008B4B4A"/>
    <w:rsid w:val="008B50AB"/>
    <w:rsid w:val="008B5BC3"/>
    <w:rsid w:val="008B5C5F"/>
    <w:rsid w:val="008B5DAE"/>
    <w:rsid w:val="008B6721"/>
    <w:rsid w:val="008B6FC6"/>
    <w:rsid w:val="008B7203"/>
    <w:rsid w:val="008B7234"/>
    <w:rsid w:val="008B727E"/>
    <w:rsid w:val="008B76C6"/>
    <w:rsid w:val="008B7DF0"/>
    <w:rsid w:val="008B7EC3"/>
    <w:rsid w:val="008B7ECD"/>
    <w:rsid w:val="008B7F16"/>
    <w:rsid w:val="008C0D35"/>
    <w:rsid w:val="008C0DC1"/>
    <w:rsid w:val="008C16D7"/>
    <w:rsid w:val="008C1B39"/>
    <w:rsid w:val="008C1C78"/>
    <w:rsid w:val="008C1F35"/>
    <w:rsid w:val="008C2130"/>
    <w:rsid w:val="008C219B"/>
    <w:rsid w:val="008C21B2"/>
    <w:rsid w:val="008C2265"/>
    <w:rsid w:val="008C25BF"/>
    <w:rsid w:val="008C3173"/>
    <w:rsid w:val="008C32E9"/>
    <w:rsid w:val="008C39F2"/>
    <w:rsid w:val="008C417C"/>
    <w:rsid w:val="008C4952"/>
    <w:rsid w:val="008C502B"/>
    <w:rsid w:val="008C59D4"/>
    <w:rsid w:val="008C5C7B"/>
    <w:rsid w:val="008C6497"/>
    <w:rsid w:val="008C6801"/>
    <w:rsid w:val="008C69BE"/>
    <w:rsid w:val="008C6D32"/>
    <w:rsid w:val="008C6E9F"/>
    <w:rsid w:val="008C781F"/>
    <w:rsid w:val="008C7EE2"/>
    <w:rsid w:val="008D06AD"/>
    <w:rsid w:val="008D0AE3"/>
    <w:rsid w:val="008D0BE9"/>
    <w:rsid w:val="008D0CBB"/>
    <w:rsid w:val="008D118E"/>
    <w:rsid w:val="008D1A5B"/>
    <w:rsid w:val="008D2084"/>
    <w:rsid w:val="008D2298"/>
    <w:rsid w:val="008D2359"/>
    <w:rsid w:val="008D271D"/>
    <w:rsid w:val="008D2C1B"/>
    <w:rsid w:val="008D2DAA"/>
    <w:rsid w:val="008D2F83"/>
    <w:rsid w:val="008D3992"/>
    <w:rsid w:val="008D3DF6"/>
    <w:rsid w:val="008D3F42"/>
    <w:rsid w:val="008D4279"/>
    <w:rsid w:val="008D4C83"/>
    <w:rsid w:val="008D4CFD"/>
    <w:rsid w:val="008D5A0B"/>
    <w:rsid w:val="008D672C"/>
    <w:rsid w:val="008D71AB"/>
    <w:rsid w:val="008D71F7"/>
    <w:rsid w:val="008D752E"/>
    <w:rsid w:val="008D7657"/>
    <w:rsid w:val="008D7D86"/>
    <w:rsid w:val="008D7F04"/>
    <w:rsid w:val="008E0457"/>
    <w:rsid w:val="008E0ACF"/>
    <w:rsid w:val="008E0E6B"/>
    <w:rsid w:val="008E11AD"/>
    <w:rsid w:val="008E134A"/>
    <w:rsid w:val="008E1376"/>
    <w:rsid w:val="008E1B7D"/>
    <w:rsid w:val="008E2121"/>
    <w:rsid w:val="008E2898"/>
    <w:rsid w:val="008E2A33"/>
    <w:rsid w:val="008E2C45"/>
    <w:rsid w:val="008E2D04"/>
    <w:rsid w:val="008E2FCC"/>
    <w:rsid w:val="008E31CD"/>
    <w:rsid w:val="008E34F3"/>
    <w:rsid w:val="008E40E2"/>
    <w:rsid w:val="008E42A5"/>
    <w:rsid w:val="008E4416"/>
    <w:rsid w:val="008E446D"/>
    <w:rsid w:val="008E5D59"/>
    <w:rsid w:val="008E5F32"/>
    <w:rsid w:val="008E601F"/>
    <w:rsid w:val="008E66F8"/>
    <w:rsid w:val="008E6B0A"/>
    <w:rsid w:val="008E6CBD"/>
    <w:rsid w:val="008E7572"/>
    <w:rsid w:val="008E7CF8"/>
    <w:rsid w:val="008E7D77"/>
    <w:rsid w:val="008E7DC3"/>
    <w:rsid w:val="008F03CB"/>
    <w:rsid w:val="008F07CA"/>
    <w:rsid w:val="008F11F4"/>
    <w:rsid w:val="008F1415"/>
    <w:rsid w:val="008F176D"/>
    <w:rsid w:val="008F1AAE"/>
    <w:rsid w:val="008F1DD8"/>
    <w:rsid w:val="008F2385"/>
    <w:rsid w:val="008F23BE"/>
    <w:rsid w:val="008F2747"/>
    <w:rsid w:val="008F2B3E"/>
    <w:rsid w:val="008F2FA1"/>
    <w:rsid w:val="008F3114"/>
    <w:rsid w:val="008F3A3E"/>
    <w:rsid w:val="008F3E19"/>
    <w:rsid w:val="008F4A2F"/>
    <w:rsid w:val="008F57F8"/>
    <w:rsid w:val="008F5ADF"/>
    <w:rsid w:val="008F614F"/>
    <w:rsid w:val="008F641C"/>
    <w:rsid w:val="008F6A66"/>
    <w:rsid w:val="008F6BAE"/>
    <w:rsid w:val="008F6C4E"/>
    <w:rsid w:val="008F72EF"/>
    <w:rsid w:val="008F749E"/>
    <w:rsid w:val="008F7856"/>
    <w:rsid w:val="008F7FDC"/>
    <w:rsid w:val="009002A5"/>
    <w:rsid w:val="00900528"/>
    <w:rsid w:val="009019DE"/>
    <w:rsid w:val="00901DEC"/>
    <w:rsid w:val="00901ED5"/>
    <w:rsid w:val="00901F90"/>
    <w:rsid w:val="00902055"/>
    <w:rsid w:val="009020B8"/>
    <w:rsid w:val="009022F2"/>
    <w:rsid w:val="0090269E"/>
    <w:rsid w:val="00902B95"/>
    <w:rsid w:val="00902D03"/>
    <w:rsid w:val="00902E18"/>
    <w:rsid w:val="009030F7"/>
    <w:rsid w:val="0090350A"/>
    <w:rsid w:val="009035BE"/>
    <w:rsid w:val="009036E0"/>
    <w:rsid w:val="00904088"/>
    <w:rsid w:val="009040BD"/>
    <w:rsid w:val="00904809"/>
    <w:rsid w:val="00904A66"/>
    <w:rsid w:val="00905325"/>
    <w:rsid w:val="00905FAD"/>
    <w:rsid w:val="00906167"/>
    <w:rsid w:val="0090622E"/>
    <w:rsid w:val="009062F3"/>
    <w:rsid w:val="00906468"/>
    <w:rsid w:val="0090679F"/>
    <w:rsid w:val="00906831"/>
    <w:rsid w:val="00906C9E"/>
    <w:rsid w:val="009072F8"/>
    <w:rsid w:val="00907541"/>
    <w:rsid w:val="00907964"/>
    <w:rsid w:val="00907AB7"/>
    <w:rsid w:val="00907C7C"/>
    <w:rsid w:val="00907E24"/>
    <w:rsid w:val="009106B1"/>
    <w:rsid w:val="009107F8"/>
    <w:rsid w:val="00910B05"/>
    <w:rsid w:val="009112BF"/>
    <w:rsid w:val="0091151F"/>
    <w:rsid w:val="009116CE"/>
    <w:rsid w:val="00911C41"/>
    <w:rsid w:val="00911E26"/>
    <w:rsid w:val="00911E4E"/>
    <w:rsid w:val="009129AA"/>
    <w:rsid w:val="00912D27"/>
    <w:rsid w:val="0091307F"/>
    <w:rsid w:val="00913204"/>
    <w:rsid w:val="00913887"/>
    <w:rsid w:val="00914278"/>
    <w:rsid w:val="0091457E"/>
    <w:rsid w:val="009147F7"/>
    <w:rsid w:val="00914B6E"/>
    <w:rsid w:val="00914C3F"/>
    <w:rsid w:val="0091500A"/>
    <w:rsid w:val="00915037"/>
    <w:rsid w:val="009153B0"/>
    <w:rsid w:val="00915456"/>
    <w:rsid w:val="009154B6"/>
    <w:rsid w:val="00915DFC"/>
    <w:rsid w:val="00915E30"/>
    <w:rsid w:val="0091607D"/>
    <w:rsid w:val="00916A24"/>
    <w:rsid w:val="00916F89"/>
    <w:rsid w:val="009172E7"/>
    <w:rsid w:val="0091751C"/>
    <w:rsid w:val="00917BDC"/>
    <w:rsid w:val="00920320"/>
    <w:rsid w:val="009206E8"/>
    <w:rsid w:val="0092074A"/>
    <w:rsid w:val="00920EC9"/>
    <w:rsid w:val="00921055"/>
    <w:rsid w:val="00921235"/>
    <w:rsid w:val="009217F6"/>
    <w:rsid w:val="00921A5A"/>
    <w:rsid w:val="00921AAF"/>
    <w:rsid w:val="009220BB"/>
    <w:rsid w:val="009224E1"/>
    <w:rsid w:val="00923088"/>
    <w:rsid w:val="009231A0"/>
    <w:rsid w:val="00923A26"/>
    <w:rsid w:val="00923FF8"/>
    <w:rsid w:val="009249C5"/>
    <w:rsid w:val="00924CAC"/>
    <w:rsid w:val="00924EF9"/>
    <w:rsid w:val="0092532F"/>
    <w:rsid w:val="0092535D"/>
    <w:rsid w:val="00925769"/>
    <w:rsid w:val="00925CF2"/>
    <w:rsid w:val="00925D5B"/>
    <w:rsid w:val="00925E10"/>
    <w:rsid w:val="00925F35"/>
    <w:rsid w:val="0092621D"/>
    <w:rsid w:val="00926372"/>
    <w:rsid w:val="00926413"/>
    <w:rsid w:val="0092641C"/>
    <w:rsid w:val="00926CDB"/>
    <w:rsid w:val="00926DAE"/>
    <w:rsid w:val="0092723B"/>
    <w:rsid w:val="0092740B"/>
    <w:rsid w:val="00927605"/>
    <w:rsid w:val="00927ED9"/>
    <w:rsid w:val="009304F8"/>
    <w:rsid w:val="00931470"/>
    <w:rsid w:val="0093180B"/>
    <w:rsid w:val="00931BED"/>
    <w:rsid w:val="009320AE"/>
    <w:rsid w:val="009325A2"/>
    <w:rsid w:val="009327D7"/>
    <w:rsid w:val="00933348"/>
    <w:rsid w:val="009337D6"/>
    <w:rsid w:val="00934390"/>
    <w:rsid w:val="009344D8"/>
    <w:rsid w:val="00934972"/>
    <w:rsid w:val="00934DB2"/>
    <w:rsid w:val="00935172"/>
    <w:rsid w:val="00935775"/>
    <w:rsid w:val="00935948"/>
    <w:rsid w:val="00936512"/>
    <w:rsid w:val="00936900"/>
    <w:rsid w:val="00936FE4"/>
    <w:rsid w:val="00937225"/>
    <w:rsid w:val="00937744"/>
    <w:rsid w:val="009378FE"/>
    <w:rsid w:val="009406C2"/>
    <w:rsid w:val="00940BB2"/>
    <w:rsid w:val="00940DC9"/>
    <w:rsid w:val="00941552"/>
    <w:rsid w:val="00941615"/>
    <w:rsid w:val="00941F90"/>
    <w:rsid w:val="009430B8"/>
    <w:rsid w:val="00943F65"/>
    <w:rsid w:val="0094422D"/>
    <w:rsid w:val="0094495F"/>
    <w:rsid w:val="00944BDD"/>
    <w:rsid w:val="009451BB"/>
    <w:rsid w:val="009454FF"/>
    <w:rsid w:val="0094584E"/>
    <w:rsid w:val="00946729"/>
    <w:rsid w:val="009467F8"/>
    <w:rsid w:val="00946838"/>
    <w:rsid w:val="009470DF"/>
    <w:rsid w:val="009471BA"/>
    <w:rsid w:val="009479A2"/>
    <w:rsid w:val="00950B37"/>
    <w:rsid w:val="00950EF6"/>
    <w:rsid w:val="009510F5"/>
    <w:rsid w:val="00951443"/>
    <w:rsid w:val="00951565"/>
    <w:rsid w:val="00951792"/>
    <w:rsid w:val="00951B70"/>
    <w:rsid w:val="00952074"/>
    <w:rsid w:val="00952220"/>
    <w:rsid w:val="009532E8"/>
    <w:rsid w:val="00953D1D"/>
    <w:rsid w:val="00953E2A"/>
    <w:rsid w:val="00953F75"/>
    <w:rsid w:val="00953FDD"/>
    <w:rsid w:val="00954371"/>
    <w:rsid w:val="00954384"/>
    <w:rsid w:val="0095465D"/>
    <w:rsid w:val="00954A78"/>
    <w:rsid w:val="00954E37"/>
    <w:rsid w:val="009550FF"/>
    <w:rsid w:val="009552C2"/>
    <w:rsid w:val="0095542C"/>
    <w:rsid w:val="0095578E"/>
    <w:rsid w:val="0095604B"/>
    <w:rsid w:val="009563EA"/>
    <w:rsid w:val="00956F9F"/>
    <w:rsid w:val="00956FBC"/>
    <w:rsid w:val="009603C4"/>
    <w:rsid w:val="00960C28"/>
    <w:rsid w:val="0096164A"/>
    <w:rsid w:val="0096191B"/>
    <w:rsid w:val="0096311B"/>
    <w:rsid w:val="00963145"/>
    <w:rsid w:val="00963555"/>
    <w:rsid w:val="009644B6"/>
    <w:rsid w:val="00965114"/>
    <w:rsid w:val="00965777"/>
    <w:rsid w:val="00965ADE"/>
    <w:rsid w:val="00966964"/>
    <w:rsid w:val="00966A4A"/>
    <w:rsid w:val="009671D9"/>
    <w:rsid w:val="00967A13"/>
    <w:rsid w:val="00970304"/>
    <w:rsid w:val="00970B3F"/>
    <w:rsid w:val="00970F8D"/>
    <w:rsid w:val="009710C2"/>
    <w:rsid w:val="00971313"/>
    <w:rsid w:val="0097198D"/>
    <w:rsid w:val="00971DD2"/>
    <w:rsid w:val="009726E0"/>
    <w:rsid w:val="00972826"/>
    <w:rsid w:val="00972918"/>
    <w:rsid w:val="00972EE9"/>
    <w:rsid w:val="009731DE"/>
    <w:rsid w:val="00973871"/>
    <w:rsid w:val="009738F8"/>
    <w:rsid w:val="009739F4"/>
    <w:rsid w:val="00973D5E"/>
    <w:rsid w:val="009741B0"/>
    <w:rsid w:val="009747E5"/>
    <w:rsid w:val="009749AA"/>
    <w:rsid w:val="00974AC1"/>
    <w:rsid w:val="00974CE9"/>
    <w:rsid w:val="00974F4E"/>
    <w:rsid w:val="00976045"/>
    <w:rsid w:val="0097608E"/>
    <w:rsid w:val="009764CA"/>
    <w:rsid w:val="00976753"/>
    <w:rsid w:val="00976BEC"/>
    <w:rsid w:val="0097766A"/>
    <w:rsid w:val="00977976"/>
    <w:rsid w:val="00977F91"/>
    <w:rsid w:val="0098038A"/>
    <w:rsid w:val="009803F2"/>
    <w:rsid w:val="00980DA9"/>
    <w:rsid w:val="00980E3C"/>
    <w:rsid w:val="00980E46"/>
    <w:rsid w:val="00980EE6"/>
    <w:rsid w:val="00980F05"/>
    <w:rsid w:val="009816D5"/>
    <w:rsid w:val="00981AA3"/>
    <w:rsid w:val="00981F45"/>
    <w:rsid w:val="0098218E"/>
    <w:rsid w:val="00982194"/>
    <w:rsid w:val="00982291"/>
    <w:rsid w:val="00982729"/>
    <w:rsid w:val="00982D39"/>
    <w:rsid w:val="009833C6"/>
    <w:rsid w:val="00983F48"/>
    <w:rsid w:val="00983FB5"/>
    <w:rsid w:val="0098480B"/>
    <w:rsid w:val="009852FD"/>
    <w:rsid w:val="00985310"/>
    <w:rsid w:val="009855DF"/>
    <w:rsid w:val="00985629"/>
    <w:rsid w:val="00985995"/>
    <w:rsid w:val="00985A00"/>
    <w:rsid w:val="00985C1B"/>
    <w:rsid w:val="00986207"/>
    <w:rsid w:val="00986465"/>
    <w:rsid w:val="0098656C"/>
    <w:rsid w:val="0098663D"/>
    <w:rsid w:val="009868D9"/>
    <w:rsid w:val="00986D3E"/>
    <w:rsid w:val="00986EF4"/>
    <w:rsid w:val="00986FA5"/>
    <w:rsid w:val="009870D4"/>
    <w:rsid w:val="00987BD3"/>
    <w:rsid w:val="00987C02"/>
    <w:rsid w:val="00987E67"/>
    <w:rsid w:val="00987F7F"/>
    <w:rsid w:val="009909A4"/>
    <w:rsid w:val="00991336"/>
    <w:rsid w:val="00991767"/>
    <w:rsid w:val="009918AA"/>
    <w:rsid w:val="009928FB"/>
    <w:rsid w:val="00992C7F"/>
    <w:rsid w:val="00992D31"/>
    <w:rsid w:val="00992DE0"/>
    <w:rsid w:val="00993074"/>
    <w:rsid w:val="009931D9"/>
    <w:rsid w:val="009939D8"/>
    <w:rsid w:val="009942FE"/>
    <w:rsid w:val="0099448B"/>
    <w:rsid w:val="009945A0"/>
    <w:rsid w:val="00994877"/>
    <w:rsid w:val="009954C5"/>
    <w:rsid w:val="00995B20"/>
    <w:rsid w:val="00997111"/>
    <w:rsid w:val="009973DE"/>
    <w:rsid w:val="0099776F"/>
    <w:rsid w:val="00997A97"/>
    <w:rsid w:val="00997BED"/>
    <w:rsid w:val="009A002F"/>
    <w:rsid w:val="009A02C0"/>
    <w:rsid w:val="009A0412"/>
    <w:rsid w:val="009A073D"/>
    <w:rsid w:val="009A075C"/>
    <w:rsid w:val="009A082D"/>
    <w:rsid w:val="009A084C"/>
    <w:rsid w:val="009A0882"/>
    <w:rsid w:val="009A0CAE"/>
    <w:rsid w:val="009A1097"/>
    <w:rsid w:val="009A11A4"/>
    <w:rsid w:val="009A1210"/>
    <w:rsid w:val="009A146C"/>
    <w:rsid w:val="009A19DA"/>
    <w:rsid w:val="009A1E91"/>
    <w:rsid w:val="009A2746"/>
    <w:rsid w:val="009A2783"/>
    <w:rsid w:val="009A294E"/>
    <w:rsid w:val="009A2A73"/>
    <w:rsid w:val="009A34A3"/>
    <w:rsid w:val="009A3C85"/>
    <w:rsid w:val="009A3D25"/>
    <w:rsid w:val="009A3ED5"/>
    <w:rsid w:val="009A3F05"/>
    <w:rsid w:val="009A40C2"/>
    <w:rsid w:val="009A40DF"/>
    <w:rsid w:val="009A40E2"/>
    <w:rsid w:val="009A467D"/>
    <w:rsid w:val="009A46D5"/>
    <w:rsid w:val="009A4806"/>
    <w:rsid w:val="009A4E9D"/>
    <w:rsid w:val="009A4FFA"/>
    <w:rsid w:val="009A55D1"/>
    <w:rsid w:val="009A5707"/>
    <w:rsid w:val="009A6681"/>
    <w:rsid w:val="009A6920"/>
    <w:rsid w:val="009A70D4"/>
    <w:rsid w:val="009A77D5"/>
    <w:rsid w:val="009B033A"/>
    <w:rsid w:val="009B0340"/>
    <w:rsid w:val="009B0B78"/>
    <w:rsid w:val="009B0C9A"/>
    <w:rsid w:val="009B130E"/>
    <w:rsid w:val="009B1542"/>
    <w:rsid w:val="009B1BC4"/>
    <w:rsid w:val="009B23C5"/>
    <w:rsid w:val="009B2687"/>
    <w:rsid w:val="009B2788"/>
    <w:rsid w:val="009B313D"/>
    <w:rsid w:val="009B36B7"/>
    <w:rsid w:val="009B38AC"/>
    <w:rsid w:val="009B3EE2"/>
    <w:rsid w:val="009B41E7"/>
    <w:rsid w:val="009B4260"/>
    <w:rsid w:val="009B49D2"/>
    <w:rsid w:val="009B4AE9"/>
    <w:rsid w:val="009B5B64"/>
    <w:rsid w:val="009B5BB1"/>
    <w:rsid w:val="009B5EE5"/>
    <w:rsid w:val="009B618E"/>
    <w:rsid w:val="009B6A45"/>
    <w:rsid w:val="009B70B4"/>
    <w:rsid w:val="009B776C"/>
    <w:rsid w:val="009B7791"/>
    <w:rsid w:val="009B793C"/>
    <w:rsid w:val="009B7A40"/>
    <w:rsid w:val="009B7B05"/>
    <w:rsid w:val="009C0067"/>
    <w:rsid w:val="009C0345"/>
    <w:rsid w:val="009C055F"/>
    <w:rsid w:val="009C0A5B"/>
    <w:rsid w:val="009C1107"/>
    <w:rsid w:val="009C1437"/>
    <w:rsid w:val="009C1911"/>
    <w:rsid w:val="009C1BE5"/>
    <w:rsid w:val="009C243E"/>
    <w:rsid w:val="009C282A"/>
    <w:rsid w:val="009C2CBF"/>
    <w:rsid w:val="009C2F23"/>
    <w:rsid w:val="009C3DA9"/>
    <w:rsid w:val="009C402D"/>
    <w:rsid w:val="009C4145"/>
    <w:rsid w:val="009C46BB"/>
    <w:rsid w:val="009C4E5D"/>
    <w:rsid w:val="009C4F37"/>
    <w:rsid w:val="009C4F81"/>
    <w:rsid w:val="009C54C3"/>
    <w:rsid w:val="009C560D"/>
    <w:rsid w:val="009C5C2A"/>
    <w:rsid w:val="009C62CF"/>
    <w:rsid w:val="009C678C"/>
    <w:rsid w:val="009C6E90"/>
    <w:rsid w:val="009C7032"/>
    <w:rsid w:val="009C74C6"/>
    <w:rsid w:val="009C7898"/>
    <w:rsid w:val="009C7BEA"/>
    <w:rsid w:val="009C7DE4"/>
    <w:rsid w:val="009D0351"/>
    <w:rsid w:val="009D0A2C"/>
    <w:rsid w:val="009D0F3C"/>
    <w:rsid w:val="009D10DB"/>
    <w:rsid w:val="009D160A"/>
    <w:rsid w:val="009D18D9"/>
    <w:rsid w:val="009D1BE4"/>
    <w:rsid w:val="009D2053"/>
    <w:rsid w:val="009D2BD5"/>
    <w:rsid w:val="009D2DB1"/>
    <w:rsid w:val="009D2EC7"/>
    <w:rsid w:val="009D3324"/>
    <w:rsid w:val="009D3DC6"/>
    <w:rsid w:val="009D410F"/>
    <w:rsid w:val="009D435D"/>
    <w:rsid w:val="009D44D4"/>
    <w:rsid w:val="009D4523"/>
    <w:rsid w:val="009D4608"/>
    <w:rsid w:val="009D480B"/>
    <w:rsid w:val="009D4C11"/>
    <w:rsid w:val="009D4E0C"/>
    <w:rsid w:val="009D4FF3"/>
    <w:rsid w:val="009D5278"/>
    <w:rsid w:val="009D579A"/>
    <w:rsid w:val="009D58C4"/>
    <w:rsid w:val="009D5BFD"/>
    <w:rsid w:val="009D5C62"/>
    <w:rsid w:val="009D6498"/>
    <w:rsid w:val="009D67D0"/>
    <w:rsid w:val="009D6BA2"/>
    <w:rsid w:val="009D6C19"/>
    <w:rsid w:val="009D72D4"/>
    <w:rsid w:val="009D7932"/>
    <w:rsid w:val="009D7D54"/>
    <w:rsid w:val="009E022B"/>
    <w:rsid w:val="009E08F6"/>
    <w:rsid w:val="009E0A5D"/>
    <w:rsid w:val="009E0C5B"/>
    <w:rsid w:val="009E0FC9"/>
    <w:rsid w:val="009E1107"/>
    <w:rsid w:val="009E1123"/>
    <w:rsid w:val="009E1A72"/>
    <w:rsid w:val="009E1E75"/>
    <w:rsid w:val="009E1F37"/>
    <w:rsid w:val="009E1FB5"/>
    <w:rsid w:val="009E20CD"/>
    <w:rsid w:val="009E24F6"/>
    <w:rsid w:val="009E25B7"/>
    <w:rsid w:val="009E296C"/>
    <w:rsid w:val="009E2C94"/>
    <w:rsid w:val="009E2E7D"/>
    <w:rsid w:val="009E31D0"/>
    <w:rsid w:val="009E3412"/>
    <w:rsid w:val="009E36FF"/>
    <w:rsid w:val="009E4D71"/>
    <w:rsid w:val="009E52B3"/>
    <w:rsid w:val="009E5527"/>
    <w:rsid w:val="009E65AC"/>
    <w:rsid w:val="009E788B"/>
    <w:rsid w:val="009F066B"/>
    <w:rsid w:val="009F0D68"/>
    <w:rsid w:val="009F0F9F"/>
    <w:rsid w:val="009F1655"/>
    <w:rsid w:val="009F1CF8"/>
    <w:rsid w:val="009F1D2B"/>
    <w:rsid w:val="009F2183"/>
    <w:rsid w:val="009F2A9B"/>
    <w:rsid w:val="009F2C0B"/>
    <w:rsid w:val="009F2D62"/>
    <w:rsid w:val="009F3444"/>
    <w:rsid w:val="009F39C7"/>
    <w:rsid w:val="009F3E3F"/>
    <w:rsid w:val="009F4197"/>
    <w:rsid w:val="009F45A5"/>
    <w:rsid w:val="009F5F00"/>
    <w:rsid w:val="009F6051"/>
    <w:rsid w:val="009F60E2"/>
    <w:rsid w:val="009F6505"/>
    <w:rsid w:val="009F6A8D"/>
    <w:rsid w:val="009F7215"/>
    <w:rsid w:val="009F72C0"/>
    <w:rsid w:val="009F72EB"/>
    <w:rsid w:val="009F7319"/>
    <w:rsid w:val="00A00465"/>
    <w:rsid w:val="00A004B9"/>
    <w:rsid w:val="00A00876"/>
    <w:rsid w:val="00A00E89"/>
    <w:rsid w:val="00A019B9"/>
    <w:rsid w:val="00A01C26"/>
    <w:rsid w:val="00A01E55"/>
    <w:rsid w:val="00A023BB"/>
    <w:rsid w:val="00A028F9"/>
    <w:rsid w:val="00A02BCB"/>
    <w:rsid w:val="00A02FEF"/>
    <w:rsid w:val="00A030D2"/>
    <w:rsid w:val="00A04158"/>
    <w:rsid w:val="00A04565"/>
    <w:rsid w:val="00A0461A"/>
    <w:rsid w:val="00A04650"/>
    <w:rsid w:val="00A0478C"/>
    <w:rsid w:val="00A047A7"/>
    <w:rsid w:val="00A0486F"/>
    <w:rsid w:val="00A04B58"/>
    <w:rsid w:val="00A04C0F"/>
    <w:rsid w:val="00A05384"/>
    <w:rsid w:val="00A054FD"/>
    <w:rsid w:val="00A05CA5"/>
    <w:rsid w:val="00A060B2"/>
    <w:rsid w:val="00A06110"/>
    <w:rsid w:val="00A061B5"/>
    <w:rsid w:val="00A06C1E"/>
    <w:rsid w:val="00A0730E"/>
    <w:rsid w:val="00A07467"/>
    <w:rsid w:val="00A074A1"/>
    <w:rsid w:val="00A076AB"/>
    <w:rsid w:val="00A10354"/>
    <w:rsid w:val="00A1046C"/>
    <w:rsid w:val="00A105C0"/>
    <w:rsid w:val="00A10C4C"/>
    <w:rsid w:val="00A10D26"/>
    <w:rsid w:val="00A115D8"/>
    <w:rsid w:val="00A117D9"/>
    <w:rsid w:val="00A1180B"/>
    <w:rsid w:val="00A11F28"/>
    <w:rsid w:val="00A12184"/>
    <w:rsid w:val="00A12336"/>
    <w:rsid w:val="00A132C8"/>
    <w:rsid w:val="00A135CB"/>
    <w:rsid w:val="00A1382A"/>
    <w:rsid w:val="00A13BA4"/>
    <w:rsid w:val="00A13C09"/>
    <w:rsid w:val="00A13F15"/>
    <w:rsid w:val="00A1496A"/>
    <w:rsid w:val="00A14D3F"/>
    <w:rsid w:val="00A15185"/>
    <w:rsid w:val="00A15B80"/>
    <w:rsid w:val="00A15FFA"/>
    <w:rsid w:val="00A16265"/>
    <w:rsid w:val="00A166BF"/>
    <w:rsid w:val="00A16AEA"/>
    <w:rsid w:val="00A16F63"/>
    <w:rsid w:val="00A17957"/>
    <w:rsid w:val="00A17A0F"/>
    <w:rsid w:val="00A2013E"/>
    <w:rsid w:val="00A20718"/>
    <w:rsid w:val="00A2084A"/>
    <w:rsid w:val="00A20CF5"/>
    <w:rsid w:val="00A210FC"/>
    <w:rsid w:val="00A21331"/>
    <w:rsid w:val="00A21F53"/>
    <w:rsid w:val="00A21F9F"/>
    <w:rsid w:val="00A221B6"/>
    <w:rsid w:val="00A2245C"/>
    <w:rsid w:val="00A2246D"/>
    <w:rsid w:val="00A231C0"/>
    <w:rsid w:val="00A2362D"/>
    <w:rsid w:val="00A23633"/>
    <w:rsid w:val="00A241A9"/>
    <w:rsid w:val="00A246B4"/>
    <w:rsid w:val="00A249BC"/>
    <w:rsid w:val="00A24B20"/>
    <w:rsid w:val="00A24C31"/>
    <w:rsid w:val="00A254FA"/>
    <w:rsid w:val="00A255F1"/>
    <w:rsid w:val="00A26B0B"/>
    <w:rsid w:val="00A26C67"/>
    <w:rsid w:val="00A26D66"/>
    <w:rsid w:val="00A27196"/>
    <w:rsid w:val="00A27D37"/>
    <w:rsid w:val="00A302C7"/>
    <w:rsid w:val="00A30335"/>
    <w:rsid w:val="00A3066B"/>
    <w:rsid w:val="00A30A21"/>
    <w:rsid w:val="00A30F94"/>
    <w:rsid w:val="00A326A2"/>
    <w:rsid w:val="00A33730"/>
    <w:rsid w:val="00A33872"/>
    <w:rsid w:val="00A339D2"/>
    <w:rsid w:val="00A33F20"/>
    <w:rsid w:val="00A348CC"/>
    <w:rsid w:val="00A3516F"/>
    <w:rsid w:val="00A353B8"/>
    <w:rsid w:val="00A35A12"/>
    <w:rsid w:val="00A36BE4"/>
    <w:rsid w:val="00A36CA4"/>
    <w:rsid w:val="00A3791C"/>
    <w:rsid w:val="00A37AB4"/>
    <w:rsid w:val="00A37D12"/>
    <w:rsid w:val="00A40189"/>
    <w:rsid w:val="00A40532"/>
    <w:rsid w:val="00A40992"/>
    <w:rsid w:val="00A41370"/>
    <w:rsid w:val="00A4143E"/>
    <w:rsid w:val="00A414B1"/>
    <w:rsid w:val="00A416F0"/>
    <w:rsid w:val="00A4262F"/>
    <w:rsid w:val="00A42A05"/>
    <w:rsid w:val="00A43E8E"/>
    <w:rsid w:val="00A442E2"/>
    <w:rsid w:val="00A443D8"/>
    <w:rsid w:val="00A44A16"/>
    <w:rsid w:val="00A4526D"/>
    <w:rsid w:val="00A45574"/>
    <w:rsid w:val="00A455A1"/>
    <w:rsid w:val="00A455A2"/>
    <w:rsid w:val="00A4696C"/>
    <w:rsid w:val="00A470EE"/>
    <w:rsid w:val="00A47285"/>
    <w:rsid w:val="00A473FD"/>
    <w:rsid w:val="00A476E9"/>
    <w:rsid w:val="00A47F1F"/>
    <w:rsid w:val="00A5009D"/>
    <w:rsid w:val="00A502F8"/>
    <w:rsid w:val="00A508F2"/>
    <w:rsid w:val="00A50AEE"/>
    <w:rsid w:val="00A50EEB"/>
    <w:rsid w:val="00A51108"/>
    <w:rsid w:val="00A5184D"/>
    <w:rsid w:val="00A51E39"/>
    <w:rsid w:val="00A52159"/>
    <w:rsid w:val="00A52D9F"/>
    <w:rsid w:val="00A52EC2"/>
    <w:rsid w:val="00A539F6"/>
    <w:rsid w:val="00A53AD2"/>
    <w:rsid w:val="00A53F6D"/>
    <w:rsid w:val="00A5426C"/>
    <w:rsid w:val="00A544B2"/>
    <w:rsid w:val="00A54660"/>
    <w:rsid w:val="00A54913"/>
    <w:rsid w:val="00A54B97"/>
    <w:rsid w:val="00A55A4C"/>
    <w:rsid w:val="00A55A71"/>
    <w:rsid w:val="00A5678E"/>
    <w:rsid w:val="00A569D0"/>
    <w:rsid w:val="00A57524"/>
    <w:rsid w:val="00A57C40"/>
    <w:rsid w:val="00A57DA1"/>
    <w:rsid w:val="00A60011"/>
    <w:rsid w:val="00A60017"/>
    <w:rsid w:val="00A60409"/>
    <w:rsid w:val="00A60B80"/>
    <w:rsid w:val="00A60E36"/>
    <w:rsid w:val="00A611F3"/>
    <w:rsid w:val="00A61333"/>
    <w:rsid w:val="00A61468"/>
    <w:rsid w:val="00A617AE"/>
    <w:rsid w:val="00A617F7"/>
    <w:rsid w:val="00A61E0C"/>
    <w:rsid w:val="00A620F0"/>
    <w:rsid w:val="00A6217B"/>
    <w:rsid w:val="00A6267C"/>
    <w:rsid w:val="00A62856"/>
    <w:rsid w:val="00A64264"/>
    <w:rsid w:val="00A644EF"/>
    <w:rsid w:val="00A64E1F"/>
    <w:rsid w:val="00A64F33"/>
    <w:rsid w:val="00A652DB"/>
    <w:rsid w:val="00A653BC"/>
    <w:rsid w:val="00A653FD"/>
    <w:rsid w:val="00A6588F"/>
    <w:rsid w:val="00A65D18"/>
    <w:rsid w:val="00A6655F"/>
    <w:rsid w:val="00A66769"/>
    <w:rsid w:val="00A669C2"/>
    <w:rsid w:val="00A66B7C"/>
    <w:rsid w:val="00A67192"/>
    <w:rsid w:val="00A671CC"/>
    <w:rsid w:val="00A675C6"/>
    <w:rsid w:val="00A6789F"/>
    <w:rsid w:val="00A67AC3"/>
    <w:rsid w:val="00A70344"/>
    <w:rsid w:val="00A706DA"/>
    <w:rsid w:val="00A7089C"/>
    <w:rsid w:val="00A71168"/>
    <w:rsid w:val="00A71221"/>
    <w:rsid w:val="00A71607"/>
    <w:rsid w:val="00A71928"/>
    <w:rsid w:val="00A71CA1"/>
    <w:rsid w:val="00A720B7"/>
    <w:rsid w:val="00A723F1"/>
    <w:rsid w:val="00A72469"/>
    <w:rsid w:val="00A7271D"/>
    <w:rsid w:val="00A729D2"/>
    <w:rsid w:val="00A72AC0"/>
    <w:rsid w:val="00A72B1E"/>
    <w:rsid w:val="00A72B37"/>
    <w:rsid w:val="00A72CE4"/>
    <w:rsid w:val="00A72ECF"/>
    <w:rsid w:val="00A72F15"/>
    <w:rsid w:val="00A731F3"/>
    <w:rsid w:val="00A736EF"/>
    <w:rsid w:val="00A73984"/>
    <w:rsid w:val="00A73BD2"/>
    <w:rsid w:val="00A746D6"/>
    <w:rsid w:val="00A74814"/>
    <w:rsid w:val="00A74822"/>
    <w:rsid w:val="00A74A19"/>
    <w:rsid w:val="00A74B25"/>
    <w:rsid w:val="00A74C4E"/>
    <w:rsid w:val="00A74CC0"/>
    <w:rsid w:val="00A75968"/>
    <w:rsid w:val="00A75FCE"/>
    <w:rsid w:val="00A761E4"/>
    <w:rsid w:val="00A76CFC"/>
    <w:rsid w:val="00A76EC2"/>
    <w:rsid w:val="00A7709F"/>
    <w:rsid w:val="00A771F6"/>
    <w:rsid w:val="00A77C17"/>
    <w:rsid w:val="00A77ED0"/>
    <w:rsid w:val="00A813B4"/>
    <w:rsid w:val="00A8187B"/>
    <w:rsid w:val="00A81B99"/>
    <w:rsid w:val="00A81E2C"/>
    <w:rsid w:val="00A81F20"/>
    <w:rsid w:val="00A82333"/>
    <w:rsid w:val="00A82455"/>
    <w:rsid w:val="00A82A36"/>
    <w:rsid w:val="00A82FAB"/>
    <w:rsid w:val="00A8385B"/>
    <w:rsid w:val="00A83F75"/>
    <w:rsid w:val="00A84015"/>
    <w:rsid w:val="00A84C93"/>
    <w:rsid w:val="00A84D80"/>
    <w:rsid w:val="00A84E6C"/>
    <w:rsid w:val="00A85AE0"/>
    <w:rsid w:val="00A8625C"/>
    <w:rsid w:val="00A8673B"/>
    <w:rsid w:val="00A867AD"/>
    <w:rsid w:val="00A869AA"/>
    <w:rsid w:val="00A86F6D"/>
    <w:rsid w:val="00A87A8C"/>
    <w:rsid w:val="00A87D34"/>
    <w:rsid w:val="00A90591"/>
    <w:rsid w:val="00A905C9"/>
    <w:rsid w:val="00A90D1C"/>
    <w:rsid w:val="00A90D55"/>
    <w:rsid w:val="00A9140F"/>
    <w:rsid w:val="00A9165B"/>
    <w:rsid w:val="00A91965"/>
    <w:rsid w:val="00A91F93"/>
    <w:rsid w:val="00A92CEE"/>
    <w:rsid w:val="00A92DC3"/>
    <w:rsid w:val="00A930FF"/>
    <w:rsid w:val="00A932A4"/>
    <w:rsid w:val="00A93A44"/>
    <w:rsid w:val="00A942A0"/>
    <w:rsid w:val="00A944F0"/>
    <w:rsid w:val="00A949B0"/>
    <w:rsid w:val="00A94C34"/>
    <w:rsid w:val="00A9558C"/>
    <w:rsid w:val="00A9568D"/>
    <w:rsid w:val="00A95978"/>
    <w:rsid w:val="00A9664D"/>
    <w:rsid w:val="00A96717"/>
    <w:rsid w:val="00A96AE7"/>
    <w:rsid w:val="00A9741E"/>
    <w:rsid w:val="00A97816"/>
    <w:rsid w:val="00A9787F"/>
    <w:rsid w:val="00A97994"/>
    <w:rsid w:val="00A97E11"/>
    <w:rsid w:val="00AA008C"/>
    <w:rsid w:val="00AA06CA"/>
    <w:rsid w:val="00AA073C"/>
    <w:rsid w:val="00AA0CBA"/>
    <w:rsid w:val="00AA1525"/>
    <w:rsid w:val="00AA1A8F"/>
    <w:rsid w:val="00AA1CEC"/>
    <w:rsid w:val="00AA1EAF"/>
    <w:rsid w:val="00AA22B5"/>
    <w:rsid w:val="00AA22EE"/>
    <w:rsid w:val="00AA25B4"/>
    <w:rsid w:val="00AA26B7"/>
    <w:rsid w:val="00AA2F0E"/>
    <w:rsid w:val="00AA347D"/>
    <w:rsid w:val="00AA3956"/>
    <w:rsid w:val="00AA4024"/>
    <w:rsid w:val="00AA487A"/>
    <w:rsid w:val="00AA5322"/>
    <w:rsid w:val="00AA532F"/>
    <w:rsid w:val="00AA5339"/>
    <w:rsid w:val="00AA53F0"/>
    <w:rsid w:val="00AA54D8"/>
    <w:rsid w:val="00AA5DC5"/>
    <w:rsid w:val="00AA60E2"/>
    <w:rsid w:val="00AA63D3"/>
    <w:rsid w:val="00AA7178"/>
    <w:rsid w:val="00AA7402"/>
    <w:rsid w:val="00AA7455"/>
    <w:rsid w:val="00AB065B"/>
    <w:rsid w:val="00AB082C"/>
    <w:rsid w:val="00AB0F5C"/>
    <w:rsid w:val="00AB17D5"/>
    <w:rsid w:val="00AB2281"/>
    <w:rsid w:val="00AB2600"/>
    <w:rsid w:val="00AB2A58"/>
    <w:rsid w:val="00AB32BC"/>
    <w:rsid w:val="00AB38A7"/>
    <w:rsid w:val="00AB45D9"/>
    <w:rsid w:val="00AB4B6C"/>
    <w:rsid w:val="00AB4BA2"/>
    <w:rsid w:val="00AB4E76"/>
    <w:rsid w:val="00AB5479"/>
    <w:rsid w:val="00AB55F7"/>
    <w:rsid w:val="00AB578E"/>
    <w:rsid w:val="00AB63E3"/>
    <w:rsid w:val="00AB6546"/>
    <w:rsid w:val="00AB6633"/>
    <w:rsid w:val="00AB6B0F"/>
    <w:rsid w:val="00AB72A8"/>
    <w:rsid w:val="00AB72EC"/>
    <w:rsid w:val="00AB7365"/>
    <w:rsid w:val="00AB7738"/>
    <w:rsid w:val="00AB77C9"/>
    <w:rsid w:val="00AB7D10"/>
    <w:rsid w:val="00AB7D24"/>
    <w:rsid w:val="00AB7E69"/>
    <w:rsid w:val="00AC00B9"/>
    <w:rsid w:val="00AC0676"/>
    <w:rsid w:val="00AC0AA3"/>
    <w:rsid w:val="00AC0CD3"/>
    <w:rsid w:val="00AC111F"/>
    <w:rsid w:val="00AC137B"/>
    <w:rsid w:val="00AC1A2E"/>
    <w:rsid w:val="00AC1FA8"/>
    <w:rsid w:val="00AC229D"/>
    <w:rsid w:val="00AC22E9"/>
    <w:rsid w:val="00AC24E9"/>
    <w:rsid w:val="00AC2580"/>
    <w:rsid w:val="00AC29DB"/>
    <w:rsid w:val="00AC3460"/>
    <w:rsid w:val="00AC3961"/>
    <w:rsid w:val="00AC3BDD"/>
    <w:rsid w:val="00AC3EAC"/>
    <w:rsid w:val="00AC3F4E"/>
    <w:rsid w:val="00AC4249"/>
    <w:rsid w:val="00AC42DA"/>
    <w:rsid w:val="00AC4452"/>
    <w:rsid w:val="00AC4519"/>
    <w:rsid w:val="00AC4693"/>
    <w:rsid w:val="00AC5027"/>
    <w:rsid w:val="00AC62EB"/>
    <w:rsid w:val="00AC665D"/>
    <w:rsid w:val="00AC68DE"/>
    <w:rsid w:val="00AC68EE"/>
    <w:rsid w:val="00AC745C"/>
    <w:rsid w:val="00AD016C"/>
    <w:rsid w:val="00AD09EB"/>
    <w:rsid w:val="00AD0B9D"/>
    <w:rsid w:val="00AD214A"/>
    <w:rsid w:val="00AD2335"/>
    <w:rsid w:val="00AD240F"/>
    <w:rsid w:val="00AD2897"/>
    <w:rsid w:val="00AD2DF3"/>
    <w:rsid w:val="00AD3415"/>
    <w:rsid w:val="00AD3B77"/>
    <w:rsid w:val="00AD3EB6"/>
    <w:rsid w:val="00AD4919"/>
    <w:rsid w:val="00AD4C44"/>
    <w:rsid w:val="00AD4FCD"/>
    <w:rsid w:val="00AD57ED"/>
    <w:rsid w:val="00AD6011"/>
    <w:rsid w:val="00AD60FF"/>
    <w:rsid w:val="00AD6168"/>
    <w:rsid w:val="00AD62FE"/>
    <w:rsid w:val="00AD7133"/>
    <w:rsid w:val="00AD74E7"/>
    <w:rsid w:val="00AE0788"/>
    <w:rsid w:val="00AE0976"/>
    <w:rsid w:val="00AE0D8A"/>
    <w:rsid w:val="00AE1708"/>
    <w:rsid w:val="00AE1731"/>
    <w:rsid w:val="00AE1C92"/>
    <w:rsid w:val="00AE2D67"/>
    <w:rsid w:val="00AE2F03"/>
    <w:rsid w:val="00AE3540"/>
    <w:rsid w:val="00AE37F1"/>
    <w:rsid w:val="00AE3AB7"/>
    <w:rsid w:val="00AE40E2"/>
    <w:rsid w:val="00AE46EB"/>
    <w:rsid w:val="00AE47C2"/>
    <w:rsid w:val="00AE498B"/>
    <w:rsid w:val="00AE49DE"/>
    <w:rsid w:val="00AE4AA9"/>
    <w:rsid w:val="00AE4B69"/>
    <w:rsid w:val="00AE4C6E"/>
    <w:rsid w:val="00AE4E8C"/>
    <w:rsid w:val="00AE50B6"/>
    <w:rsid w:val="00AE5F84"/>
    <w:rsid w:val="00AE659E"/>
    <w:rsid w:val="00AE6E56"/>
    <w:rsid w:val="00AE6F01"/>
    <w:rsid w:val="00AE71E9"/>
    <w:rsid w:val="00AE7700"/>
    <w:rsid w:val="00AE7742"/>
    <w:rsid w:val="00AE7C8B"/>
    <w:rsid w:val="00AF07CD"/>
    <w:rsid w:val="00AF08C6"/>
    <w:rsid w:val="00AF0F5D"/>
    <w:rsid w:val="00AF14B1"/>
    <w:rsid w:val="00AF1917"/>
    <w:rsid w:val="00AF1C46"/>
    <w:rsid w:val="00AF2458"/>
    <w:rsid w:val="00AF275B"/>
    <w:rsid w:val="00AF2BAE"/>
    <w:rsid w:val="00AF2BC0"/>
    <w:rsid w:val="00AF3248"/>
    <w:rsid w:val="00AF344C"/>
    <w:rsid w:val="00AF38BC"/>
    <w:rsid w:val="00AF3B7B"/>
    <w:rsid w:val="00AF3C3D"/>
    <w:rsid w:val="00AF3CB4"/>
    <w:rsid w:val="00AF49D2"/>
    <w:rsid w:val="00AF4BFD"/>
    <w:rsid w:val="00AF55A6"/>
    <w:rsid w:val="00AF57B4"/>
    <w:rsid w:val="00AF5B60"/>
    <w:rsid w:val="00AF5C49"/>
    <w:rsid w:val="00AF5E76"/>
    <w:rsid w:val="00AF695C"/>
    <w:rsid w:val="00AF6970"/>
    <w:rsid w:val="00AF72B7"/>
    <w:rsid w:val="00AF7627"/>
    <w:rsid w:val="00AF78DD"/>
    <w:rsid w:val="00AF795C"/>
    <w:rsid w:val="00AF7A7D"/>
    <w:rsid w:val="00B00474"/>
    <w:rsid w:val="00B007E1"/>
    <w:rsid w:val="00B00BBA"/>
    <w:rsid w:val="00B014AA"/>
    <w:rsid w:val="00B01A46"/>
    <w:rsid w:val="00B01C5B"/>
    <w:rsid w:val="00B02B8D"/>
    <w:rsid w:val="00B03356"/>
    <w:rsid w:val="00B035B2"/>
    <w:rsid w:val="00B03BFF"/>
    <w:rsid w:val="00B04062"/>
    <w:rsid w:val="00B043CB"/>
    <w:rsid w:val="00B043F5"/>
    <w:rsid w:val="00B047A6"/>
    <w:rsid w:val="00B05076"/>
    <w:rsid w:val="00B053A9"/>
    <w:rsid w:val="00B05E40"/>
    <w:rsid w:val="00B06207"/>
    <w:rsid w:val="00B063BC"/>
    <w:rsid w:val="00B067B4"/>
    <w:rsid w:val="00B07175"/>
    <w:rsid w:val="00B071ED"/>
    <w:rsid w:val="00B07540"/>
    <w:rsid w:val="00B07580"/>
    <w:rsid w:val="00B07E52"/>
    <w:rsid w:val="00B10259"/>
    <w:rsid w:val="00B10864"/>
    <w:rsid w:val="00B118D9"/>
    <w:rsid w:val="00B11A72"/>
    <w:rsid w:val="00B1227B"/>
    <w:rsid w:val="00B12774"/>
    <w:rsid w:val="00B1278B"/>
    <w:rsid w:val="00B1383C"/>
    <w:rsid w:val="00B142C1"/>
    <w:rsid w:val="00B1493F"/>
    <w:rsid w:val="00B14ECF"/>
    <w:rsid w:val="00B15026"/>
    <w:rsid w:val="00B15158"/>
    <w:rsid w:val="00B155C9"/>
    <w:rsid w:val="00B15CA2"/>
    <w:rsid w:val="00B169E8"/>
    <w:rsid w:val="00B16AB1"/>
    <w:rsid w:val="00B174CB"/>
    <w:rsid w:val="00B176A0"/>
    <w:rsid w:val="00B17B95"/>
    <w:rsid w:val="00B201D4"/>
    <w:rsid w:val="00B204C9"/>
    <w:rsid w:val="00B20BFA"/>
    <w:rsid w:val="00B20F28"/>
    <w:rsid w:val="00B210B6"/>
    <w:rsid w:val="00B214E1"/>
    <w:rsid w:val="00B219F2"/>
    <w:rsid w:val="00B21C35"/>
    <w:rsid w:val="00B225E1"/>
    <w:rsid w:val="00B22CDE"/>
    <w:rsid w:val="00B22EB7"/>
    <w:rsid w:val="00B2300F"/>
    <w:rsid w:val="00B23065"/>
    <w:rsid w:val="00B236EA"/>
    <w:rsid w:val="00B23B7B"/>
    <w:rsid w:val="00B24370"/>
    <w:rsid w:val="00B243C3"/>
    <w:rsid w:val="00B24D60"/>
    <w:rsid w:val="00B24DC7"/>
    <w:rsid w:val="00B24E9F"/>
    <w:rsid w:val="00B251B7"/>
    <w:rsid w:val="00B25425"/>
    <w:rsid w:val="00B258FC"/>
    <w:rsid w:val="00B259D1"/>
    <w:rsid w:val="00B25D1F"/>
    <w:rsid w:val="00B25E9D"/>
    <w:rsid w:val="00B261A5"/>
    <w:rsid w:val="00B261B6"/>
    <w:rsid w:val="00B26602"/>
    <w:rsid w:val="00B266E6"/>
    <w:rsid w:val="00B275F5"/>
    <w:rsid w:val="00B2796D"/>
    <w:rsid w:val="00B27AC4"/>
    <w:rsid w:val="00B27E0F"/>
    <w:rsid w:val="00B3087B"/>
    <w:rsid w:val="00B30BFC"/>
    <w:rsid w:val="00B30F3F"/>
    <w:rsid w:val="00B3110B"/>
    <w:rsid w:val="00B317B5"/>
    <w:rsid w:val="00B31A3B"/>
    <w:rsid w:val="00B31A89"/>
    <w:rsid w:val="00B31C76"/>
    <w:rsid w:val="00B31CDC"/>
    <w:rsid w:val="00B32292"/>
    <w:rsid w:val="00B325B1"/>
    <w:rsid w:val="00B3376C"/>
    <w:rsid w:val="00B33853"/>
    <w:rsid w:val="00B33887"/>
    <w:rsid w:val="00B33CD0"/>
    <w:rsid w:val="00B341CD"/>
    <w:rsid w:val="00B342C4"/>
    <w:rsid w:val="00B345A2"/>
    <w:rsid w:val="00B34BBD"/>
    <w:rsid w:val="00B34E49"/>
    <w:rsid w:val="00B3507B"/>
    <w:rsid w:val="00B3653F"/>
    <w:rsid w:val="00B36CE7"/>
    <w:rsid w:val="00B36D07"/>
    <w:rsid w:val="00B36FB5"/>
    <w:rsid w:val="00B37151"/>
    <w:rsid w:val="00B37603"/>
    <w:rsid w:val="00B3760F"/>
    <w:rsid w:val="00B37781"/>
    <w:rsid w:val="00B37A69"/>
    <w:rsid w:val="00B40764"/>
    <w:rsid w:val="00B40C8E"/>
    <w:rsid w:val="00B4175A"/>
    <w:rsid w:val="00B41A4F"/>
    <w:rsid w:val="00B41B33"/>
    <w:rsid w:val="00B425A0"/>
    <w:rsid w:val="00B42641"/>
    <w:rsid w:val="00B426E7"/>
    <w:rsid w:val="00B42E16"/>
    <w:rsid w:val="00B44065"/>
    <w:rsid w:val="00B442ED"/>
    <w:rsid w:val="00B47ABB"/>
    <w:rsid w:val="00B47CA9"/>
    <w:rsid w:val="00B50724"/>
    <w:rsid w:val="00B50EA2"/>
    <w:rsid w:val="00B51255"/>
    <w:rsid w:val="00B513F6"/>
    <w:rsid w:val="00B51723"/>
    <w:rsid w:val="00B517B6"/>
    <w:rsid w:val="00B51D18"/>
    <w:rsid w:val="00B527A2"/>
    <w:rsid w:val="00B5294A"/>
    <w:rsid w:val="00B52B78"/>
    <w:rsid w:val="00B549CB"/>
    <w:rsid w:val="00B55339"/>
    <w:rsid w:val="00B555AB"/>
    <w:rsid w:val="00B561B6"/>
    <w:rsid w:val="00B56AD9"/>
    <w:rsid w:val="00B56BA5"/>
    <w:rsid w:val="00B56BEF"/>
    <w:rsid w:val="00B571E6"/>
    <w:rsid w:val="00B57319"/>
    <w:rsid w:val="00B57509"/>
    <w:rsid w:val="00B57795"/>
    <w:rsid w:val="00B57D30"/>
    <w:rsid w:val="00B608DF"/>
    <w:rsid w:val="00B60B7F"/>
    <w:rsid w:val="00B60C42"/>
    <w:rsid w:val="00B60D20"/>
    <w:rsid w:val="00B60D41"/>
    <w:rsid w:val="00B619AC"/>
    <w:rsid w:val="00B62710"/>
    <w:rsid w:val="00B628AF"/>
    <w:rsid w:val="00B63969"/>
    <w:rsid w:val="00B63A93"/>
    <w:rsid w:val="00B63B75"/>
    <w:rsid w:val="00B648E8"/>
    <w:rsid w:val="00B64932"/>
    <w:rsid w:val="00B650E4"/>
    <w:rsid w:val="00B65292"/>
    <w:rsid w:val="00B660A7"/>
    <w:rsid w:val="00B666E8"/>
    <w:rsid w:val="00B66A73"/>
    <w:rsid w:val="00B66BFD"/>
    <w:rsid w:val="00B66DE0"/>
    <w:rsid w:val="00B66E81"/>
    <w:rsid w:val="00B67F30"/>
    <w:rsid w:val="00B706E0"/>
    <w:rsid w:val="00B711E7"/>
    <w:rsid w:val="00B71478"/>
    <w:rsid w:val="00B717E6"/>
    <w:rsid w:val="00B71DE0"/>
    <w:rsid w:val="00B71E2A"/>
    <w:rsid w:val="00B7207F"/>
    <w:rsid w:val="00B72226"/>
    <w:rsid w:val="00B72718"/>
    <w:rsid w:val="00B729C1"/>
    <w:rsid w:val="00B72EC5"/>
    <w:rsid w:val="00B73422"/>
    <w:rsid w:val="00B736FF"/>
    <w:rsid w:val="00B7414D"/>
    <w:rsid w:val="00B743CC"/>
    <w:rsid w:val="00B749FF"/>
    <w:rsid w:val="00B74BE8"/>
    <w:rsid w:val="00B75163"/>
    <w:rsid w:val="00B753C9"/>
    <w:rsid w:val="00B757FB"/>
    <w:rsid w:val="00B75D7A"/>
    <w:rsid w:val="00B764AA"/>
    <w:rsid w:val="00B7650D"/>
    <w:rsid w:val="00B76519"/>
    <w:rsid w:val="00B7672A"/>
    <w:rsid w:val="00B768E6"/>
    <w:rsid w:val="00B76A3A"/>
    <w:rsid w:val="00B76B32"/>
    <w:rsid w:val="00B76B65"/>
    <w:rsid w:val="00B778DB"/>
    <w:rsid w:val="00B77920"/>
    <w:rsid w:val="00B77A4B"/>
    <w:rsid w:val="00B77CB2"/>
    <w:rsid w:val="00B80053"/>
    <w:rsid w:val="00B80551"/>
    <w:rsid w:val="00B8079C"/>
    <w:rsid w:val="00B808CF"/>
    <w:rsid w:val="00B80980"/>
    <w:rsid w:val="00B80B65"/>
    <w:rsid w:val="00B80B87"/>
    <w:rsid w:val="00B817E3"/>
    <w:rsid w:val="00B8189C"/>
    <w:rsid w:val="00B8194D"/>
    <w:rsid w:val="00B81B80"/>
    <w:rsid w:val="00B81E34"/>
    <w:rsid w:val="00B822FA"/>
    <w:rsid w:val="00B82426"/>
    <w:rsid w:val="00B827FB"/>
    <w:rsid w:val="00B833E2"/>
    <w:rsid w:val="00B83402"/>
    <w:rsid w:val="00B8434A"/>
    <w:rsid w:val="00B84682"/>
    <w:rsid w:val="00B849FE"/>
    <w:rsid w:val="00B84BF4"/>
    <w:rsid w:val="00B8583A"/>
    <w:rsid w:val="00B8598B"/>
    <w:rsid w:val="00B85B83"/>
    <w:rsid w:val="00B85D1C"/>
    <w:rsid w:val="00B860E6"/>
    <w:rsid w:val="00B86257"/>
    <w:rsid w:val="00B8674A"/>
    <w:rsid w:val="00B86BA5"/>
    <w:rsid w:val="00B86BDB"/>
    <w:rsid w:val="00B86D7B"/>
    <w:rsid w:val="00B8702A"/>
    <w:rsid w:val="00B87051"/>
    <w:rsid w:val="00B8711A"/>
    <w:rsid w:val="00B879AB"/>
    <w:rsid w:val="00B87B50"/>
    <w:rsid w:val="00B87F7E"/>
    <w:rsid w:val="00B91158"/>
    <w:rsid w:val="00B91849"/>
    <w:rsid w:val="00B92AD2"/>
    <w:rsid w:val="00B92C9A"/>
    <w:rsid w:val="00B92DB8"/>
    <w:rsid w:val="00B9300C"/>
    <w:rsid w:val="00B93561"/>
    <w:rsid w:val="00B93DDE"/>
    <w:rsid w:val="00B93EB4"/>
    <w:rsid w:val="00B947E7"/>
    <w:rsid w:val="00B94C8F"/>
    <w:rsid w:val="00B94DC0"/>
    <w:rsid w:val="00B95141"/>
    <w:rsid w:val="00B951D4"/>
    <w:rsid w:val="00B95277"/>
    <w:rsid w:val="00B9564E"/>
    <w:rsid w:val="00B961E4"/>
    <w:rsid w:val="00B96552"/>
    <w:rsid w:val="00B96596"/>
    <w:rsid w:val="00B965C5"/>
    <w:rsid w:val="00B96C12"/>
    <w:rsid w:val="00B96D02"/>
    <w:rsid w:val="00B96E28"/>
    <w:rsid w:val="00B971C1"/>
    <w:rsid w:val="00B971C9"/>
    <w:rsid w:val="00B971F3"/>
    <w:rsid w:val="00B973FA"/>
    <w:rsid w:val="00B97D2C"/>
    <w:rsid w:val="00B97E59"/>
    <w:rsid w:val="00BA052D"/>
    <w:rsid w:val="00BA0CBA"/>
    <w:rsid w:val="00BA0DD8"/>
    <w:rsid w:val="00BA1298"/>
    <w:rsid w:val="00BA17DB"/>
    <w:rsid w:val="00BA1A2B"/>
    <w:rsid w:val="00BA1A8E"/>
    <w:rsid w:val="00BA1C0D"/>
    <w:rsid w:val="00BA27F1"/>
    <w:rsid w:val="00BA298E"/>
    <w:rsid w:val="00BA3641"/>
    <w:rsid w:val="00BA4141"/>
    <w:rsid w:val="00BA4948"/>
    <w:rsid w:val="00BA4DD3"/>
    <w:rsid w:val="00BA5154"/>
    <w:rsid w:val="00BA550A"/>
    <w:rsid w:val="00BA5CCF"/>
    <w:rsid w:val="00BA5D04"/>
    <w:rsid w:val="00BA60BF"/>
    <w:rsid w:val="00BA6472"/>
    <w:rsid w:val="00BA66A2"/>
    <w:rsid w:val="00BA6710"/>
    <w:rsid w:val="00BA6927"/>
    <w:rsid w:val="00BA69AD"/>
    <w:rsid w:val="00BA6D7D"/>
    <w:rsid w:val="00BA6DF9"/>
    <w:rsid w:val="00BA75C0"/>
    <w:rsid w:val="00BA7780"/>
    <w:rsid w:val="00BA7DA4"/>
    <w:rsid w:val="00BB01BC"/>
    <w:rsid w:val="00BB0415"/>
    <w:rsid w:val="00BB1A45"/>
    <w:rsid w:val="00BB1F50"/>
    <w:rsid w:val="00BB222E"/>
    <w:rsid w:val="00BB2BAC"/>
    <w:rsid w:val="00BB2CEF"/>
    <w:rsid w:val="00BB4217"/>
    <w:rsid w:val="00BB4C3D"/>
    <w:rsid w:val="00BB54C8"/>
    <w:rsid w:val="00BB58CD"/>
    <w:rsid w:val="00BB5ACF"/>
    <w:rsid w:val="00BB5AD1"/>
    <w:rsid w:val="00BB5EEC"/>
    <w:rsid w:val="00BB6A84"/>
    <w:rsid w:val="00BB6A93"/>
    <w:rsid w:val="00BB7880"/>
    <w:rsid w:val="00BB7937"/>
    <w:rsid w:val="00BB7C7B"/>
    <w:rsid w:val="00BC1305"/>
    <w:rsid w:val="00BC1D87"/>
    <w:rsid w:val="00BC1ECC"/>
    <w:rsid w:val="00BC2212"/>
    <w:rsid w:val="00BC25E1"/>
    <w:rsid w:val="00BC275A"/>
    <w:rsid w:val="00BC2858"/>
    <w:rsid w:val="00BC2DDA"/>
    <w:rsid w:val="00BC3189"/>
    <w:rsid w:val="00BC36EF"/>
    <w:rsid w:val="00BC4012"/>
    <w:rsid w:val="00BC43FA"/>
    <w:rsid w:val="00BC4D63"/>
    <w:rsid w:val="00BC58AB"/>
    <w:rsid w:val="00BC6017"/>
    <w:rsid w:val="00BC6662"/>
    <w:rsid w:val="00BC715B"/>
    <w:rsid w:val="00BC72AD"/>
    <w:rsid w:val="00BC78FB"/>
    <w:rsid w:val="00BC7AF1"/>
    <w:rsid w:val="00BC7DEF"/>
    <w:rsid w:val="00BD09C3"/>
    <w:rsid w:val="00BD0A8A"/>
    <w:rsid w:val="00BD0BE2"/>
    <w:rsid w:val="00BD0CC6"/>
    <w:rsid w:val="00BD13D4"/>
    <w:rsid w:val="00BD18DA"/>
    <w:rsid w:val="00BD269B"/>
    <w:rsid w:val="00BD27D3"/>
    <w:rsid w:val="00BD2A59"/>
    <w:rsid w:val="00BD3EFF"/>
    <w:rsid w:val="00BD4065"/>
    <w:rsid w:val="00BD41D8"/>
    <w:rsid w:val="00BD4408"/>
    <w:rsid w:val="00BD4601"/>
    <w:rsid w:val="00BD4683"/>
    <w:rsid w:val="00BD46F1"/>
    <w:rsid w:val="00BD4775"/>
    <w:rsid w:val="00BD4A4A"/>
    <w:rsid w:val="00BD4B84"/>
    <w:rsid w:val="00BD4CC3"/>
    <w:rsid w:val="00BD4D7F"/>
    <w:rsid w:val="00BD5087"/>
    <w:rsid w:val="00BD5177"/>
    <w:rsid w:val="00BD5339"/>
    <w:rsid w:val="00BD554C"/>
    <w:rsid w:val="00BD579B"/>
    <w:rsid w:val="00BD603A"/>
    <w:rsid w:val="00BD607A"/>
    <w:rsid w:val="00BD63C4"/>
    <w:rsid w:val="00BD6A2E"/>
    <w:rsid w:val="00BD6BF2"/>
    <w:rsid w:val="00BD6F95"/>
    <w:rsid w:val="00BD7044"/>
    <w:rsid w:val="00BD7649"/>
    <w:rsid w:val="00BD7818"/>
    <w:rsid w:val="00BD7D12"/>
    <w:rsid w:val="00BD7F4A"/>
    <w:rsid w:val="00BE0093"/>
    <w:rsid w:val="00BE023C"/>
    <w:rsid w:val="00BE1112"/>
    <w:rsid w:val="00BE2401"/>
    <w:rsid w:val="00BE25F2"/>
    <w:rsid w:val="00BE352A"/>
    <w:rsid w:val="00BE3537"/>
    <w:rsid w:val="00BE3873"/>
    <w:rsid w:val="00BE4614"/>
    <w:rsid w:val="00BE48DC"/>
    <w:rsid w:val="00BE4C19"/>
    <w:rsid w:val="00BE4CC8"/>
    <w:rsid w:val="00BE4CF9"/>
    <w:rsid w:val="00BE4E3B"/>
    <w:rsid w:val="00BE4E58"/>
    <w:rsid w:val="00BE56ED"/>
    <w:rsid w:val="00BE5CA5"/>
    <w:rsid w:val="00BE6039"/>
    <w:rsid w:val="00BE63D5"/>
    <w:rsid w:val="00BE6A7C"/>
    <w:rsid w:val="00BE79C7"/>
    <w:rsid w:val="00BE7BE1"/>
    <w:rsid w:val="00BF0C37"/>
    <w:rsid w:val="00BF0F9F"/>
    <w:rsid w:val="00BF1071"/>
    <w:rsid w:val="00BF132F"/>
    <w:rsid w:val="00BF15F2"/>
    <w:rsid w:val="00BF1664"/>
    <w:rsid w:val="00BF2120"/>
    <w:rsid w:val="00BF2195"/>
    <w:rsid w:val="00BF2204"/>
    <w:rsid w:val="00BF222D"/>
    <w:rsid w:val="00BF2425"/>
    <w:rsid w:val="00BF2E47"/>
    <w:rsid w:val="00BF2ED0"/>
    <w:rsid w:val="00BF32F1"/>
    <w:rsid w:val="00BF39D1"/>
    <w:rsid w:val="00BF3A6B"/>
    <w:rsid w:val="00BF40D2"/>
    <w:rsid w:val="00BF4176"/>
    <w:rsid w:val="00BF47FC"/>
    <w:rsid w:val="00BF4835"/>
    <w:rsid w:val="00BF4A8A"/>
    <w:rsid w:val="00BF50D4"/>
    <w:rsid w:val="00BF5105"/>
    <w:rsid w:val="00BF5D2B"/>
    <w:rsid w:val="00BF6202"/>
    <w:rsid w:val="00BF66A6"/>
    <w:rsid w:val="00BF66E8"/>
    <w:rsid w:val="00BF66EB"/>
    <w:rsid w:val="00BF672B"/>
    <w:rsid w:val="00BF6E29"/>
    <w:rsid w:val="00BF7621"/>
    <w:rsid w:val="00BF7733"/>
    <w:rsid w:val="00BF7CD3"/>
    <w:rsid w:val="00C00264"/>
    <w:rsid w:val="00C0028E"/>
    <w:rsid w:val="00C00700"/>
    <w:rsid w:val="00C0071B"/>
    <w:rsid w:val="00C00808"/>
    <w:rsid w:val="00C00FF3"/>
    <w:rsid w:val="00C01029"/>
    <w:rsid w:val="00C014C2"/>
    <w:rsid w:val="00C0168F"/>
    <w:rsid w:val="00C017DE"/>
    <w:rsid w:val="00C01E98"/>
    <w:rsid w:val="00C020D9"/>
    <w:rsid w:val="00C02445"/>
    <w:rsid w:val="00C02A3D"/>
    <w:rsid w:val="00C02D9B"/>
    <w:rsid w:val="00C02F5B"/>
    <w:rsid w:val="00C02FD2"/>
    <w:rsid w:val="00C03056"/>
    <w:rsid w:val="00C03505"/>
    <w:rsid w:val="00C03C4E"/>
    <w:rsid w:val="00C03D66"/>
    <w:rsid w:val="00C03E07"/>
    <w:rsid w:val="00C04615"/>
    <w:rsid w:val="00C046A8"/>
    <w:rsid w:val="00C04B69"/>
    <w:rsid w:val="00C05047"/>
    <w:rsid w:val="00C05808"/>
    <w:rsid w:val="00C05D25"/>
    <w:rsid w:val="00C06201"/>
    <w:rsid w:val="00C0622C"/>
    <w:rsid w:val="00C0651C"/>
    <w:rsid w:val="00C06974"/>
    <w:rsid w:val="00C06B98"/>
    <w:rsid w:val="00C07920"/>
    <w:rsid w:val="00C07C04"/>
    <w:rsid w:val="00C11D6F"/>
    <w:rsid w:val="00C122FF"/>
    <w:rsid w:val="00C12336"/>
    <w:rsid w:val="00C125CE"/>
    <w:rsid w:val="00C1289E"/>
    <w:rsid w:val="00C1292C"/>
    <w:rsid w:val="00C12D27"/>
    <w:rsid w:val="00C12DB1"/>
    <w:rsid w:val="00C13071"/>
    <w:rsid w:val="00C133A5"/>
    <w:rsid w:val="00C1407C"/>
    <w:rsid w:val="00C145FD"/>
    <w:rsid w:val="00C146FA"/>
    <w:rsid w:val="00C14861"/>
    <w:rsid w:val="00C14D1A"/>
    <w:rsid w:val="00C14DD1"/>
    <w:rsid w:val="00C14F42"/>
    <w:rsid w:val="00C15194"/>
    <w:rsid w:val="00C152BD"/>
    <w:rsid w:val="00C152E2"/>
    <w:rsid w:val="00C15736"/>
    <w:rsid w:val="00C15807"/>
    <w:rsid w:val="00C15885"/>
    <w:rsid w:val="00C15E28"/>
    <w:rsid w:val="00C16013"/>
    <w:rsid w:val="00C16203"/>
    <w:rsid w:val="00C1622F"/>
    <w:rsid w:val="00C1653A"/>
    <w:rsid w:val="00C16704"/>
    <w:rsid w:val="00C1689A"/>
    <w:rsid w:val="00C1732D"/>
    <w:rsid w:val="00C201DC"/>
    <w:rsid w:val="00C20697"/>
    <w:rsid w:val="00C2094F"/>
    <w:rsid w:val="00C215F5"/>
    <w:rsid w:val="00C21737"/>
    <w:rsid w:val="00C21A1C"/>
    <w:rsid w:val="00C229FC"/>
    <w:rsid w:val="00C22A0A"/>
    <w:rsid w:val="00C22DDF"/>
    <w:rsid w:val="00C236F6"/>
    <w:rsid w:val="00C23C0B"/>
    <w:rsid w:val="00C23D1B"/>
    <w:rsid w:val="00C23DB0"/>
    <w:rsid w:val="00C24A99"/>
    <w:rsid w:val="00C24C1C"/>
    <w:rsid w:val="00C24C91"/>
    <w:rsid w:val="00C25290"/>
    <w:rsid w:val="00C253E1"/>
    <w:rsid w:val="00C2541A"/>
    <w:rsid w:val="00C25584"/>
    <w:rsid w:val="00C2584C"/>
    <w:rsid w:val="00C25A4B"/>
    <w:rsid w:val="00C25AD4"/>
    <w:rsid w:val="00C25B09"/>
    <w:rsid w:val="00C25E7C"/>
    <w:rsid w:val="00C25FDF"/>
    <w:rsid w:val="00C25FEC"/>
    <w:rsid w:val="00C266EE"/>
    <w:rsid w:val="00C26704"/>
    <w:rsid w:val="00C271E4"/>
    <w:rsid w:val="00C27B68"/>
    <w:rsid w:val="00C27DB7"/>
    <w:rsid w:val="00C27E96"/>
    <w:rsid w:val="00C27F98"/>
    <w:rsid w:val="00C3016B"/>
    <w:rsid w:val="00C30347"/>
    <w:rsid w:val="00C30C43"/>
    <w:rsid w:val="00C30C47"/>
    <w:rsid w:val="00C30EC7"/>
    <w:rsid w:val="00C313CE"/>
    <w:rsid w:val="00C31B2E"/>
    <w:rsid w:val="00C31C6C"/>
    <w:rsid w:val="00C3206F"/>
    <w:rsid w:val="00C32222"/>
    <w:rsid w:val="00C334E7"/>
    <w:rsid w:val="00C3350F"/>
    <w:rsid w:val="00C3365F"/>
    <w:rsid w:val="00C33C67"/>
    <w:rsid w:val="00C3451F"/>
    <w:rsid w:val="00C345E6"/>
    <w:rsid w:val="00C34B4D"/>
    <w:rsid w:val="00C34C2A"/>
    <w:rsid w:val="00C34DC0"/>
    <w:rsid w:val="00C34E61"/>
    <w:rsid w:val="00C34EDB"/>
    <w:rsid w:val="00C3569F"/>
    <w:rsid w:val="00C359C3"/>
    <w:rsid w:val="00C35D6A"/>
    <w:rsid w:val="00C364F6"/>
    <w:rsid w:val="00C36740"/>
    <w:rsid w:val="00C36D92"/>
    <w:rsid w:val="00C370EF"/>
    <w:rsid w:val="00C40381"/>
    <w:rsid w:val="00C40404"/>
    <w:rsid w:val="00C40AA7"/>
    <w:rsid w:val="00C41077"/>
    <w:rsid w:val="00C41406"/>
    <w:rsid w:val="00C4188D"/>
    <w:rsid w:val="00C41D11"/>
    <w:rsid w:val="00C420E7"/>
    <w:rsid w:val="00C424AF"/>
    <w:rsid w:val="00C42616"/>
    <w:rsid w:val="00C42781"/>
    <w:rsid w:val="00C42D98"/>
    <w:rsid w:val="00C42EED"/>
    <w:rsid w:val="00C43239"/>
    <w:rsid w:val="00C437C2"/>
    <w:rsid w:val="00C43840"/>
    <w:rsid w:val="00C43AC0"/>
    <w:rsid w:val="00C442BD"/>
    <w:rsid w:val="00C44647"/>
    <w:rsid w:val="00C455E1"/>
    <w:rsid w:val="00C45813"/>
    <w:rsid w:val="00C45E68"/>
    <w:rsid w:val="00C4611D"/>
    <w:rsid w:val="00C46156"/>
    <w:rsid w:val="00C46574"/>
    <w:rsid w:val="00C46782"/>
    <w:rsid w:val="00C46971"/>
    <w:rsid w:val="00C46DBC"/>
    <w:rsid w:val="00C46EB4"/>
    <w:rsid w:val="00C47D76"/>
    <w:rsid w:val="00C47D90"/>
    <w:rsid w:val="00C47F73"/>
    <w:rsid w:val="00C50031"/>
    <w:rsid w:val="00C50D9B"/>
    <w:rsid w:val="00C512C9"/>
    <w:rsid w:val="00C513AB"/>
    <w:rsid w:val="00C524EF"/>
    <w:rsid w:val="00C526FB"/>
    <w:rsid w:val="00C528EE"/>
    <w:rsid w:val="00C5345A"/>
    <w:rsid w:val="00C539D1"/>
    <w:rsid w:val="00C53B46"/>
    <w:rsid w:val="00C53DFD"/>
    <w:rsid w:val="00C54082"/>
    <w:rsid w:val="00C54165"/>
    <w:rsid w:val="00C5460D"/>
    <w:rsid w:val="00C54925"/>
    <w:rsid w:val="00C54FC8"/>
    <w:rsid w:val="00C552A4"/>
    <w:rsid w:val="00C55B6D"/>
    <w:rsid w:val="00C55DAF"/>
    <w:rsid w:val="00C55DC2"/>
    <w:rsid w:val="00C567A0"/>
    <w:rsid w:val="00C571E5"/>
    <w:rsid w:val="00C57A9F"/>
    <w:rsid w:val="00C57E6C"/>
    <w:rsid w:val="00C57FAD"/>
    <w:rsid w:val="00C6022E"/>
    <w:rsid w:val="00C604FF"/>
    <w:rsid w:val="00C6059D"/>
    <w:rsid w:val="00C6193D"/>
    <w:rsid w:val="00C61D13"/>
    <w:rsid w:val="00C621D7"/>
    <w:rsid w:val="00C62780"/>
    <w:rsid w:val="00C62869"/>
    <w:rsid w:val="00C62ACF"/>
    <w:rsid w:val="00C632C6"/>
    <w:rsid w:val="00C638F2"/>
    <w:rsid w:val="00C639D6"/>
    <w:rsid w:val="00C63A7B"/>
    <w:rsid w:val="00C64B94"/>
    <w:rsid w:val="00C64F52"/>
    <w:rsid w:val="00C652EC"/>
    <w:rsid w:val="00C653B8"/>
    <w:rsid w:val="00C65874"/>
    <w:rsid w:val="00C65960"/>
    <w:rsid w:val="00C65A74"/>
    <w:rsid w:val="00C65B12"/>
    <w:rsid w:val="00C660DB"/>
    <w:rsid w:val="00C66242"/>
    <w:rsid w:val="00C667A6"/>
    <w:rsid w:val="00C677FE"/>
    <w:rsid w:val="00C67FF9"/>
    <w:rsid w:val="00C701D2"/>
    <w:rsid w:val="00C702ED"/>
    <w:rsid w:val="00C702FD"/>
    <w:rsid w:val="00C707EA"/>
    <w:rsid w:val="00C70DCF"/>
    <w:rsid w:val="00C714DE"/>
    <w:rsid w:val="00C71AAE"/>
    <w:rsid w:val="00C7292D"/>
    <w:rsid w:val="00C72C8F"/>
    <w:rsid w:val="00C72CD8"/>
    <w:rsid w:val="00C72F39"/>
    <w:rsid w:val="00C73178"/>
    <w:rsid w:val="00C73E2C"/>
    <w:rsid w:val="00C74697"/>
    <w:rsid w:val="00C74D5B"/>
    <w:rsid w:val="00C75082"/>
    <w:rsid w:val="00C75FAE"/>
    <w:rsid w:val="00C76101"/>
    <w:rsid w:val="00C76D65"/>
    <w:rsid w:val="00C7767B"/>
    <w:rsid w:val="00C7777E"/>
    <w:rsid w:val="00C77A0D"/>
    <w:rsid w:val="00C77DF9"/>
    <w:rsid w:val="00C805F3"/>
    <w:rsid w:val="00C80AB3"/>
    <w:rsid w:val="00C8132C"/>
    <w:rsid w:val="00C8220B"/>
    <w:rsid w:val="00C82289"/>
    <w:rsid w:val="00C82375"/>
    <w:rsid w:val="00C82896"/>
    <w:rsid w:val="00C829C3"/>
    <w:rsid w:val="00C82ADC"/>
    <w:rsid w:val="00C83344"/>
    <w:rsid w:val="00C8358D"/>
    <w:rsid w:val="00C83698"/>
    <w:rsid w:val="00C83745"/>
    <w:rsid w:val="00C8388B"/>
    <w:rsid w:val="00C8397B"/>
    <w:rsid w:val="00C83CF2"/>
    <w:rsid w:val="00C84145"/>
    <w:rsid w:val="00C84590"/>
    <w:rsid w:val="00C84E05"/>
    <w:rsid w:val="00C85674"/>
    <w:rsid w:val="00C8588C"/>
    <w:rsid w:val="00C861B5"/>
    <w:rsid w:val="00C863EB"/>
    <w:rsid w:val="00C86F58"/>
    <w:rsid w:val="00C879AB"/>
    <w:rsid w:val="00C87CA6"/>
    <w:rsid w:val="00C87E08"/>
    <w:rsid w:val="00C87FC2"/>
    <w:rsid w:val="00C9017B"/>
    <w:rsid w:val="00C9032D"/>
    <w:rsid w:val="00C90609"/>
    <w:rsid w:val="00C9093D"/>
    <w:rsid w:val="00C915C9"/>
    <w:rsid w:val="00C91C07"/>
    <w:rsid w:val="00C91DD2"/>
    <w:rsid w:val="00C92093"/>
    <w:rsid w:val="00C92129"/>
    <w:rsid w:val="00C9243E"/>
    <w:rsid w:val="00C92C58"/>
    <w:rsid w:val="00C93243"/>
    <w:rsid w:val="00C93390"/>
    <w:rsid w:val="00C933D6"/>
    <w:rsid w:val="00C93C3D"/>
    <w:rsid w:val="00C93E00"/>
    <w:rsid w:val="00C93EAA"/>
    <w:rsid w:val="00C940F2"/>
    <w:rsid w:val="00C94453"/>
    <w:rsid w:val="00C9483C"/>
    <w:rsid w:val="00C94A89"/>
    <w:rsid w:val="00C9584C"/>
    <w:rsid w:val="00C9590F"/>
    <w:rsid w:val="00C95D2B"/>
    <w:rsid w:val="00C95F29"/>
    <w:rsid w:val="00C961FC"/>
    <w:rsid w:val="00C96A77"/>
    <w:rsid w:val="00C96AF0"/>
    <w:rsid w:val="00C96BB7"/>
    <w:rsid w:val="00C971A8"/>
    <w:rsid w:val="00C9721B"/>
    <w:rsid w:val="00C974AC"/>
    <w:rsid w:val="00C975BB"/>
    <w:rsid w:val="00C97F55"/>
    <w:rsid w:val="00CA0764"/>
    <w:rsid w:val="00CA0B6D"/>
    <w:rsid w:val="00CA107E"/>
    <w:rsid w:val="00CA137B"/>
    <w:rsid w:val="00CA1B5A"/>
    <w:rsid w:val="00CA1DB2"/>
    <w:rsid w:val="00CA2089"/>
    <w:rsid w:val="00CA292B"/>
    <w:rsid w:val="00CA308D"/>
    <w:rsid w:val="00CA30E8"/>
    <w:rsid w:val="00CA3165"/>
    <w:rsid w:val="00CA35FC"/>
    <w:rsid w:val="00CA397E"/>
    <w:rsid w:val="00CA3CE8"/>
    <w:rsid w:val="00CA419B"/>
    <w:rsid w:val="00CA43A6"/>
    <w:rsid w:val="00CA499D"/>
    <w:rsid w:val="00CA5006"/>
    <w:rsid w:val="00CA528B"/>
    <w:rsid w:val="00CA5A09"/>
    <w:rsid w:val="00CA6198"/>
    <w:rsid w:val="00CA64C7"/>
    <w:rsid w:val="00CA6714"/>
    <w:rsid w:val="00CA67C0"/>
    <w:rsid w:val="00CA6805"/>
    <w:rsid w:val="00CA6981"/>
    <w:rsid w:val="00CA6D26"/>
    <w:rsid w:val="00CA6F09"/>
    <w:rsid w:val="00CA7431"/>
    <w:rsid w:val="00CA7863"/>
    <w:rsid w:val="00CA7CB7"/>
    <w:rsid w:val="00CB0259"/>
    <w:rsid w:val="00CB0727"/>
    <w:rsid w:val="00CB0C31"/>
    <w:rsid w:val="00CB0D4E"/>
    <w:rsid w:val="00CB10DA"/>
    <w:rsid w:val="00CB12B3"/>
    <w:rsid w:val="00CB162F"/>
    <w:rsid w:val="00CB235A"/>
    <w:rsid w:val="00CB2935"/>
    <w:rsid w:val="00CB2BC0"/>
    <w:rsid w:val="00CB2EFD"/>
    <w:rsid w:val="00CB3808"/>
    <w:rsid w:val="00CB40EB"/>
    <w:rsid w:val="00CB4490"/>
    <w:rsid w:val="00CB4A30"/>
    <w:rsid w:val="00CB5164"/>
    <w:rsid w:val="00CB53F9"/>
    <w:rsid w:val="00CB5A3F"/>
    <w:rsid w:val="00CB5CB7"/>
    <w:rsid w:val="00CB5DE3"/>
    <w:rsid w:val="00CB67C9"/>
    <w:rsid w:val="00CB68D2"/>
    <w:rsid w:val="00CB6B61"/>
    <w:rsid w:val="00CB6C52"/>
    <w:rsid w:val="00CB738E"/>
    <w:rsid w:val="00CB742F"/>
    <w:rsid w:val="00CB7D70"/>
    <w:rsid w:val="00CC019B"/>
    <w:rsid w:val="00CC01FA"/>
    <w:rsid w:val="00CC1377"/>
    <w:rsid w:val="00CC16D0"/>
    <w:rsid w:val="00CC181F"/>
    <w:rsid w:val="00CC1983"/>
    <w:rsid w:val="00CC1B3D"/>
    <w:rsid w:val="00CC1C4C"/>
    <w:rsid w:val="00CC1CDF"/>
    <w:rsid w:val="00CC1DF5"/>
    <w:rsid w:val="00CC247E"/>
    <w:rsid w:val="00CC27CF"/>
    <w:rsid w:val="00CC2C7C"/>
    <w:rsid w:val="00CC2D31"/>
    <w:rsid w:val="00CC2E35"/>
    <w:rsid w:val="00CC38F6"/>
    <w:rsid w:val="00CC3C0B"/>
    <w:rsid w:val="00CC414A"/>
    <w:rsid w:val="00CC47AE"/>
    <w:rsid w:val="00CC4B64"/>
    <w:rsid w:val="00CC599D"/>
    <w:rsid w:val="00CC6210"/>
    <w:rsid w:val="00CC6367"/>
    <w:rsid w:val="00CC6581"/>
    <w:rsid w:val="00CC65EA"/>
    <w:rsid w:val="00CC6682"/>
    <w:rsid w:val="00CC6696"/>
    <w:rsid w:val="00CC6A11"/>
    <w:rsid w:val="00CC6C99"/>
    <w:rsid w:val="00CC74D2"/>
    <w:rsid w:val="00CC7C90"/>
    <w:rsid w:val="00CD00F5"/>
    <w:rsid w:val="00CD03AC"/>
    <w:rsid w:val="00CD0DF2"/>
    <w:rsid w:val="00CD147B"/>
    <w:rsid w:val="00CD16ED"/>
    <w:rsid w:val="00CD198C"/>
    <w:rsid w:val="00CD1DD6"/>
    <w:rsid w:val="00CD24B7"/>
    <w:rsid w:val="00CD29CD"/>
    <w:rsid w:val="00CD2DBF"/>
    <w:rsid w:val="00CD2EFB"/>
    <w:rsid w:val="00CD3BF2"/>
    <w:rsid w:val="00CD4105"/>
    <w:rsid w:val="00CD4269"/>
    <w:rsid w:val="00CD4B40"/>
    <w:rsid w:val="00CD4F4A"/>
    <w:rsid w:val="00CD5AE5"/>
    <w:rsid w:val="00CD6B97"/>
    <w:rsid w:val="00CD7103"/>
    <w:rsid w:val="00CD7294"/>
    <w:rsid w:val="00CD73B2"/>
    <w:rsid w:val="00CD7746"/>
    <w:rsid w:val="00CD7806"/>
    <w:rsid w:val="00CD7A9C"/>
    <w:rsid w:val="00CE08B3"/>
    <w:rsid w:val="00CE1894"/>
    <w:rsid w:val="00CE221B"/>
    <w:rsid w:val="00CE2640"/>
    <w:rsid w:val="00CE336A"/>
    <w:rsid w:val="00CE3E29"/>
    <w:rsid w:val="00CE4584"/>
    <w:rsid w:val="00CE47DE"/>
    <w:rsid w:val="00CE48C6"/>
    <w:rsid w:val="00CE4A7F"/>
    <w:rsid w:val="00CE4B10"/>
    <w:rsid w:val="00CE4DDE"/>
    <w:rsid w:val="00CE4F28"/>
    <w:rsid w:val="00CE5256"/>
    <w:rsid w:val="00CE5312"/>
    <w:rsid w:val="00CE5396"/>
    <w:rsid w:val="00CE53DE"/>
    <w:rsid w:val="00CE5669"/>
    <w:rsid w:val="00CE6079"/>
    <w:rsid w:val="00CE6511"/>
    <w:rsid w:val="00CE66C7"/>
    <w:rsid w:val="00CE6ED5"/>
    <w:rsid w:val="00CE73C0"/>
    <w:rsid w:val="00CE7B84"/>
    <w:rsid w:val="00CF0591"/>
    <w:rsid w:val="00CF07D7"/>
    <w:rsid w:val="00CF0EC2"/>
    <w:rsid w:val="00CF0FF9"/>
    <w:rsid w:val="00CF119A"/>
    <w:rsid w:val="00CF1D88"/>
    <w:rsid w:val="00CF1E7F"/>
    <w:rsid w:val="00CF2404"/>
    <w:rsid w:val="00CF2530"/>
    <w:rsid w:val="00CF268F"/>
    <w:rsid w:val="00CF2A2A"/>
    <w:rsid w:val="00CF2F3C"/>
    <w:rsid w:val="00CF36B1"/>
    <w:rsid w:val="00CF3760"/>
    <w:rsid w:val="00CF3F1E"/>
    <w:rsid w:val="00CF4448"/>
    <w:rsid w:val="00CF4E4B"/>
    <w:rsid w:val="00CF4FD1"/>
    <w:rsid w:val="00CF5151"/>
    <w:rsid w:val="00CF55AC"/>
    <w:rsid w:val="00CF5D6E"/>
    <w:rsid w:val="00CF5DD9"/>
    <w:rsid w:val="00CF62A1"/>
    <w:rsid w:val="00CF6709"/>
    <w:rsid w:val="00CF6BC0"/>
    <w:rsid w:val="00CF7302"/>
    <w:rsid w:val="00D0018B"/>
    <w:rsid w:val="00D00621"/>
    <w:rsid w:val="00D00896"/>
    <w:rsid w:val="00D00A62"/>
    <w:rsid w:val="00D01017"/>
    <w:rsid w:val="00D017C6"/>
    <w:rsid w:val="00D01CA2"/>
    <w:rsid w:val="00D0206C"/>
    <w:rsid w:val="00D02350"/>
    <w:rsid w:val="00D025D9"/>
    <w:rsid w:val="00D02C73"/>
    <w:rsid w:val="00D038D5"/>
    <w:rsid w:val="00D0394F"/>
    <w:rsid w:val="00D03DCE"/>
    <w:rsid w:val="00D04433"/>
    <w:rsid w:val="00D0508E"/>
    <w:rsid w:val="00D050A6"/>
    <w:rsid w:val="00D0574F"/>
    <w:rsid w:val="00D0576A"/>
    <w:rsid w:val="00D05EA7"/>
    <w:rsid w:val="00D06046"/>
    <w:rsid w:val="00D061BB"/>
    <w:rsid w:val="00D0728A"/>
    <w:rsid w:val="00D076BE"/>
    <w:rsid w:val="00D10927"/>
    <w:rsid w:val="00D10D1D"/>
    <w:rsid w:val="00D111BE"/>
    <w:rsid w:val="00D11584"/>
    <w:rsid w:val="00D11C9F"/>
    <w:rsid w:val="00D11EF2"/>
    <w:rsid w:val="00D11F2E"/>
    <w:rsid w:val="00D12512"/>
    <w:rsid w:val="00D13049"/>
    <w:rsid w:val="00D1367E"/>
    <w:rsid w:val="00D140AD"/>
    <w:rsid w:val="00D147A2"/>
    <w:rsid w:val="00D14D83"/>
    <w:rsid w:val="00D14EAC"/>
    <w:rsid w:val="00D1535C"/>
    <w:rsid w:val="00D1544D"/>
    <w:rsid w:val="00D15E52"/>
    <w:rsid w:val="00D162ED"/>
    <w:rsid w:val="00D1677B"/>
    <w:rsid w:val="00D171F8"/>
    <w:rsid w:val="00D178CC"/>
    <w:rsid w:val="00D17CF1"/>
    <w:rsid w:val="00D20218"/>
    <w:rsid w:val="00D202BC"/>
    <w:rsid w:val="00D20502"/>
    <w:rsid w:val="00D20615"/>
    <w:rsid w:val="00D20B93"/>
    <w:rsid w:val="00D20EC4"/>
    <w:rsid w:val="00D2145F"/>
    <w:rsid w:val="00D21BE0"/>
    <w:rsid w:val="00D23A7B"/>
    <w:rsid w:val="00D23BCC"/>
    <w:rsid w:val="00D241D7"/>
    <w:rsid w:val="00D241FE"/>
    <w:rsid w:val="00D24763"/>
    <w:rsid w:val="00D24EB0"/>
    <w:rsid w:val="00D255BD"/>
    <w:rsid w:val="00D256B5"/>
    <w:rsid w:val="00D2711F"/>
    <w:rsid w:val="00D2759A"/>
    <w:rsid w:val="00D27E73"/>
    <w:rsid w:val="00D30536"/>
    <w:rsid w:val="00D30781"/>
    <w:rsid w:val="00D309FC"/>
    <w:rsid w:val="00D30D32"/>
    <w:rsid w:val="00D31300"/>
    <w:rsid w:val="00D31A19"/>
    <w:rsid w:val="00D32314"/>
    <w:rsid w:val="00D32557"/>
    <w:rsid w:val="00D327E7"/>
    <w:rsid w:val="00D329B1"/>
    <w:rsid w:val="00D32A83"/>
    <w:rsid w:val="00D32ABC"/>
    <w:rsid w:val="00D332A0"/>
    <w:rsid w:val="00D34093"/>
    <w:rsid w:val="00D344B6"/>
    <w:rsid w:val="00D34783"/>
    <w:rsid w:val="00D35009"/>
    <w:rsid w:val="00D3561B"/>
    <w:rsid w:val="00D3570E"/>
    <w:rsid w:val="00D359F3"/>
    <w:rsid w:val="00D36983"/>
    <w:rsid w:val="00D36AFE"/>
    <w:rsid w:val="00D36B90"/>
    <w:rsid w:val="00D36C5E"/>
    <w:rsid w:val="00D37ACD"/>
    <w:rsid w:val="00D40193"/>
    <w:rsid w:val="00D405D4"/>
    <w:rsid w:val="00D41F9F"/>
    <w:rsid w:val="00D42104"/>
    <w:rsid w:val="00D42365"/>
    <w:rsid w:val="00D42454"/>
    <w:rsid w:val="00D42908"/>
    <w:rsid w:val="00D430F8"/>
    <w:rsid w:val="00D43342"/>
    <w:rsid w:val="00D4365A"/>
    <w:rsid w:val="00D4428C"/>
    <w:rsid w:val="00D44410"/>
    <w:rsid w:val="00D4480F"/>
    <w:rsid w:val="00D44868"/>
    <w:rsid w:val="00D449A6"/>
    <w:rsid w:val="00D44A55"/>
    <w:rsid w:val="00D44C5F"/>
    <w:rsid w:val="00D45175"/>
    <w:rsid w:val="00D45595"/>
    <w:rsid w:val="00D45670"/>
    <w:rsid w:val="00D459B6"/>
    <w:rsid w:val="00D45ABA"/>
    <w:rsid w:val="00D45C25"/>
    <w:rsid w:val="00D45F74"/>
    <w:rsid w:val="00D46055"/>
    <w:rsid w:val="00D46062"/>
    <w:rsid w:val="00D46423"/>
    <w:rsid w:val="00D465B2"/>
    <w:rsid w:val="00D46928"/>
    <w:rsid w:val="00D469F4"/>
    <w:rsid w:val="00D46A1E"/>
    <w:rsid w:val="00D46CA8"/>
    <w:rsid w:val="00D471D0"/>
    <w:rsid w:val="00D47725"/>
    <w:rsid w:val="00D4790A"/>
    <w:rsid w:val="00D50546"/>
    <w:rsid w:val="00D5077A"/>
    <w:rsid w:val="00D50DD7"/>
    <w:rsid w:val="00D515D8"/>
    <w:rsid w:val="00D518DE"/>
    <w:rsid w:val="00D5200A"/>
    <w:rsid w:val="00D523A7"/>
    <w:rsid w:val="00D526A3"/>
    <w:rsid w:val="00D52B8D"/>
    <w:rsid w:val="00D52BF4"/>
    <w:rsid w:val="00D53059"/>
    <w:rsid w:val="00D5308D"/>
    <w:rsid w:val="00D53C10"/>
    <w:rsid w:val="00D54386"/>
    <w:rsid w:val="00D543D9"/>
    <w:rsid w:val="00D54639"/>
    <w:rsid w:val="00D5469E"/>
    <w:rsid w:val="00D54748"/>
    <w:rsid w:val="00D54769"/>
    <w:rsid w:val="00D54961"/>
    <w:rsid w:val="00D55532"/>
    <w:rsid w:val="00D558A9"/>
    <w:rsid w:val="00D55978"/>
    <w:rsid w:val="00D56379"/>
    <w:rsid w:val="00D56B1B"/>
    <w:rsid w:val="00D5708F"/>
    <w:rsid w:val="00D574FF"/>
    <w:rsid w:val="00D57569"/>
    <w:rsid w:val="00D57A6C"/>
    <w:rsid w:val="00D601D6"/>
    <w:rsid w:val="00D60BE6"/>
    <w:rsid w:val="00D60C1F"/>
    <w:rsid w:val="00D60D73"/>
    <w:rsid w:val="00D61536"/>
    <w:rsid w:val="00D61C63"/>
    <w:rsid w:val="00D61EDB"/>
    <w:rsid w:val="00D62035"/>
    <w:rsid w:val="00D62407"/>
    <w:rsid w:val="00D6250E"/>
    <w:rsid w:val="00D625AE"/>
    <w:rsid w:val="00D628A3"/>
    <w:rsid w:val="00D62A5C"/>
    <w:rsid w:val="00D62E81"/>
    <w:rsid w:val="00D639F0"/>
    <w:rsid w:val="00D63B7B"/>
    <w:rsid w:val="00D63C58"/>
    <w:rsid w:val="00D6481A"/>
    <w:rsid w:val="00D649CA"/>
    <w:rsid w:val="00D64AA0"/>
    <w:rsid w:val="00D659C2"/>
    <w:rsid w:val="00D65D5E"/>
    <w:rsid w:val="00D6674F"/>
    <w:rsid w:val="00D66799"/>
    <w:rsid w:val="00D667C2"/>
    <w:rsid w:val="00D66C74"/>
    <w:rsid w:val="00D66E33"/>
    <w:rsid w:val="00D670BC"/>
    <w:rsid w:val="00D6727D"/>
    <w:rsid w:val="00D672A5"/>
    <w:rsid w:val="00D672DD"/>
    <w:rsid w:val="00D67765"/>
    <w:rsid w:val="00D67807"/>
    <w:rsid w:val="00D67E1E"/>
    <w:rsid w:val="00D67FF3"/>
    <w:rsid w:val="00D70D4C"/>
    <w:rsid w:val="00D71522"/>
    <w:rsid w:val="00D725D2"/>
    <w:rsid w:val="00D726F7"/>
    <w:rsid w:val="00D73E93"/>
    <w:rsid w:val="00D7433F"/>
    <w:rsid w:val="00D7469E"/>
    <w:rsid w:val="00D747F3"/>
    <w:rsid w:val="00D748D6"/>
    <w:rsid w:val="00D75743"/>
    <w:rsid w:val="00D761F4"/>
    <w:rsid w:val="00D7648F"/>
    <w:rsid w:val="00D76883"/>
    <w:rsid w:val="00D768E6"/>
    <w:rsid w:val="00D7761A"/>
    <w:rsid w:val="00D777B2"/>
    <w:rsid w:val="00D77864"/>
    <w:rsid w:val="00D80066"/>
    <w:rsid w:val="00D815E8"/>
    <w:rsid w:val="00D8215E"/>
    <w:rsid w:val="00D821F4"/>
    <w:rsid w:val="00D822CE"/>
    <w:rsid w:val="00D8235A"/>
    <w:rsid w:val="00D82575"/>
    <w:rsid w:val="00D82762"/>
    <w:rsid w:val="00D82AD3"/>
    <w:rsid w:val="00D82B85"/>
    <w:rsid w:val="00D8323E"/>
    <w:rsid w:val="00D833DE"/>
    <w:rsid w:val="00D833EC"/>
    <w:rsid w:val="00D84014"/>
    <w:rsid w:val="00D84167"/>
    <w:rsid w:val="00D84602"/>
    <w:rsid w:val="00D8471A"/>
    <w:rsid w:val="00D84A47"/>
    <w:rsid w:val="00D84AD0"/>
    <w:rsid w:val="00D84E7E"/>
    <w:rsid w:val="00D85067"/>
    <w:rsid w:val="00D85649"/>
    <w:rsid w:val="00D85A14"/>
    <w:rsid w:val="00D85BD8"/>
    <w:rsid w:val="00D85E19"/>
    <w:rsid w:val="00D8601A"/>
    <w:rsid w:val="00D8653B"/>
    <w:rsid w:val="00D865B6"/>
    <w:rsid w:val="00D865F8"/>
    <w:rsid w:val="00D86D22"/>
    <w:rsid w:val="00D873ED"/>
    <w:rsid w:val="00D8749E"/>
    <w:rsid w:val="00D8766B"/>
    <w:rsid w:val="00D8778A"/>
    <w:rsid w:val="00D901E1"/>
    <w:rsid w:val="00D9055F"/>
    <w:rsid w:val="00D90A0F"/>
    <w:rsid w:val="00D90B7F"/>
    <w:rsid w:val="00D91A84"/>
    <w:rsid w:val="00D91BCB"/>
    <w:rsid w:val="00D91FBB"/>
    <w:rsid w:val="00D9221F"/>
    <w:rsid w:val="00D92EFC"/>
    <w:rsid w:val="00D930A6"/>
    <w:rsid w:val="00D9451C"/>
    <w:rsid w:val="00D94737"/>
    <w:rsid w:val="00D947BB"/>
    <w:rsid w:val="00D9480D"/>
    <w:rsid w:val="00D94B8D"/>
    <w:rsid w:val="00D94E87"/>
    <w:rsid w:val="00D95248"/>
    <w:rsid w:val="00D952B0"/>
    <w:rsid w:val="00D95A36"/>
    <w:rsid w:val="00D95FC0"/>
    <w:rsid w:val="00D9645F"/>
    <w:rsid w:val="00D96EC1"/>
    <w:rsid w:val="00D96FED"/>
    <w:rsid w:val="00D97178"/>
    <w:rsid w:val="00D97438"/>
    <w:rsid w:val="00D975EE"/>
    <w:rsid w:val="00D976C8"/>
    <w:rsid w:val="00D97846"/>
    <w:rsid w:val="00D97AE5"/>
    <w:rsid w:val="00D97E62"/>
    <w:rsid w:val="00D97E65"/>
    <w:rsid w:val="00DA05CD"/>
    <w:rsid w:val="00DA067F"/>
    <w:rsid w:val="00DA0F15"/>
    <w:rsid w:val="00DA0FCF"/>
    <w:rsid w:val="00DA119F"/>
    <w:rsid w:val="00DA1852"/>
    <w:rsid w:val="00DA1B1D"/>
    <w:rsid w:val="00DA1E5F"/>
    <w:rsid w:val="00DA1F9E"/>
    <w:rsid w:val="00DA22B7"/>
    <w:rsid w:val="00DA233B"/>
    <w:rsid w:val="00DA2640"/>
    <w:rsid w:val="00DA2B5C"/>
    <w:rsid w:val="00DA2B67"/>
    <w:rsid w:val="00DA2CCD"/>
    <w:rsid w:val="00DA30E4"/>
    <w:rsid w:val="00DA31A4"/>
    <w:rsid w:val="00DA3329"/>
    <w:rsid w:val="00DA3351"/>
    <w:rsid w:val="00DA36AC"/>
    <w:rsid w:val="00DA3739"/>
    <w:rsid w:val="00DA395B"/>
    <w:rsid w:val="00DA3BF0"/>
    <w:rsid w:val="00DA3CA1"/>
    <w:rsid w:val="00DA3F9E"/>
    <w:rsid w:val="00DA445B"/>
    <w:rsid w:val="00DA4511"/>
    <w:rsid w:val="00DA51EE"/>
    <w:rsid w:val="00DA578C"/>
    <w:rsid w:val="00DA5A0E"/>
    <w:rsid w:val="00DA5CEF"/>
    <w:rsid w:val="00DA5DFB"/>
    <w:rsid w:val="00DA638B"/>
    <w:rsid w:val="00DA657E"/>
    <w:rsid w:val="00DA6BDC"/>
    <w:rsid w:val="00DA7262"/>
    <w:rsid w:val="00DA753C"/>
    <w:rsid w:val="00DA777D"/>
    <w:rsid w:val="00DA7859"/>
    <w:rsid w:val="00DA7904"/>
    <w:rsid w:val="00DB09B3"/>
    <w:rsid w:val="00DB0FAB"/>
    <w:rsid w:val="00DB1264"/>
    <w:rsid w:val="00DB16AF"/>
    <w:rsid w:val="00DB181F"/>
    <w:rsid w:val="00DB1A33"/>
    <w:rsid w:val="00DB1F4E"/>
    <w:rsid w:val="00DB2CEB"/>
    <w:rsid w:val="00DB3510"/>
    <w:rsid w:val="00DB36B2"/>
    <w:rsid w:val="00DB3780"/>
    <w:rsid w:val="00DB3B73"/>
    <w:rsid w:val="00DB3FE1"/>
    <w:rsid w:val="00DB4232"/>
    <w:rsid w:val="00DB495F"/>
    <w:rsid w:val="00DB4A14"/>
    <w:rsid w:val="00DB5414"/>
    <w:rsid w:val="00DB5B29"/>
    <w:rsid w:val="00DB5DF5"/>
    <w:rsid w:val="00DB62EF"/>
    <w:rsid w:val="00DB63BF"/>
    <w:rsid w:val="00DB6CBA"/>
    <w:rsid w:val="00DB7137"/>
    <w:rsid w:val="00DB7158"/>
    <w:rsid w:val="00DB7A99"/>
    <w:rsid w:val="00DC0095"/>
    <w:rsid w:val="00DC03DE"/>
    <w:rsid w:val="00DC045D"/>
    <w:rsid w:val="00DC0880"/>
    <w:rsid w:val="00DC0B8A"/>
    <w:rsid w:val="00DC1037"/>
    <w:rsid w:val="00DC133C"/>
    <w:rsid w:val="00DC15EF"/>
    <w:rsid w:val="00DC1C7B"/>
    <w:rsid w:val="00DC1F27"/>
    <w:rsid w:val="00DC2680"/>
    <w:rsid w:val="00DC2E4D"/>
    <w:rsid w:val="00DC33F1"/>
    <w:rsid w:val="00DC3AC1"/>
    <w:rsid w:val="00DC3B39"/>
    <w:rsid w:val="00DC3BF6"/>
    <w:rsid w:val="00DC452B"/>
    <w:rsid w:val="00DC46F5"/>
    <w:rsid w:val="00DC4EF2"/>
    <w:rsid w:val="00DC538F"/>
    <w:rsid w:val="00DC57FA"/>
    <w:rsid w:val="00DC5CB1"/>
    <w:rsid w:val="00DC6044"/>
    <w:rsid w:val="00DC6230"/>
    <w:rsid w:val="00DC647D"/>
    <w:rsid w:val="00DC6487"/>
    <w:rsid w:val="00DC6653"/>
    <w:rsid w:val="00DC70A8"/>
    <w:rsid w:val="00DC7671"/>
    <w:rsid w:val="00DC77C7"/>
    <w:rsid w:val="00DC7D5B"/>
    <w:rsid w:val="00DC7D86"/>
    <w:rsid w:val="00DD00E7"/>
    <w:rsid w:val="00DD0356"/>
    <w:rsid w:val="00DD03B0"/>
    <w:rsid w:val="00DD0D36"/>
    <w:rsid w:val="00DD10C0"/>
    <w:rsid w:val="00DD13F1"/>
    <w:rsid w:val="00DD1A53"/>
    <w:rsid w:val="00DD1B35"/>
    <w:rsid w:val="00DD1DEE"/>
    <w:rsid w:val="00DD2133"/>
    <w:rsid w:val="00DD284C"/>
    <w:rsid w:val="00DD3AD5"/>
    <w:rsid w:val="00DD4166"/>
    <w:rsid w:val="00DD50D7"/>
    <w:rsid w:val="00DD554B"/>
    <w:rsid w:val="00DD5C9D"/>
    <w:rsid w:val="00DD60FC"/>
    <w:rsid w:val="00DD66AB"/>
    <w:rsid w:val="00DD6730"/>
    <w:rsid w:val="00DD6B0D"/>
    <w:rsid w:val="00DD7183"/>
    <w:rsid w:val="00DD7440"/>
    <w:rsid w:val="00DD755D"/>
    <w:rsid w:val="00DE007F"/>
    <w:rsid w:val="00DE019E"/>
    <w:rsid w:val="00DE0BFF"/>
    <w:rsid w:val="00DE164C"/>
    <w:rsid w:val="00DE164E"/>
    <w:rsid w:val="00DE1B63"/>
    <w:rsid w:val="00DE2570"/>
    <w:rsid w:val="00DE29E6"/>
    <w:rsid w:val="00DE2DF4"/>
    <w:rsid w:val="00DE3706"/>
    <w:rsid w:val="00DE3B8E"/>
    <w:rsid w:val="00DE4694"/>
    <w:rsid w:val="00DE4981"/>
    <w:rsid w:val="00DE4E49"/>
    <w:rsid w:val="00DE4F98"/>
    <w:rsid w:val="00DE5039"/>
    <w:rsid w:val="00DE50F5"/>
    <w:rsid w:val="00DE5A17"/>
    <w:rsid w:val="00DE5C9D"/>
    <w:rsid w:val="00DE615D"/>
    <w:rsid w:val="00DE6E12"/>
    <w:rsid w:val="00DE7060"/>
    <w:rsid w:val="00DE7B93"/>
    <w:rsid w:val="00DE7D62"/>
    <w:rsid w:val="00DF0064"/>
    <w:rsid w:val="00DF021B"/>
    <w:rsid w:val="00DF07F8"/>
    <w:rsid w:val="00DF0D7A"/>
    <w:rsid w:val="00DF1054"/>
    <w:rsid w:val="00DF16E5"/>
    <w:rsid w:val="00DF16EB"/>
    <w:rsid w:val="00DF28F1"/>
    <w:rsid w:val="00DF31F4"/>
    <w:rsid w:val="00DF36E0"/>
    <w:rsid w:val="00DF378F"/>
    <w:rsid w:val="00DF3C29"/>
    <w:rsid w:val="00DF40E5"/>
    <w:rsid w:val="00DF4314"/>
    <w:rsid w:val="00DF4379"/>
    <w:rsid w:val="00DF45EC"/>
    <w:rsid w:val="00DF4779"/>
    <w:rsid w:val="00DF5078"/>
    <w:rsid w:val="00DF5485"/>
    <w:rsid w:val="00DF5AF9"/>
    <w:rsid w:val="00DF5E4B"/>
    <w:rsid w:val="00DF612F"/>
    <w:rsid w:val="00DF64F0"/>
    <w:rsid w:val="00DF6F16"/>
    <w:rsid w:val="00DF72F8"/>
    <w:rsid w:val="00DF7517"/>
    <w:rsid w:val="00E005B3"/>
    <w:rsid w:val="00E006D8"/>
    <w:rsid w:val="00E008E9"/>
    <w:rsid w:val="00E008F6"/>
    <w:rsid w:val="00E00D08"/>
    <w:rsid w:val="00E0127D"/>
    <w:rsid w:val="00E02091"/>
    <w:rsid w:val="00E0376C"/>
    <w:rsid w:val="00E04353"/>
    <w:rsid w:val="00E043CA"/>
    <w:rsid w:val="00E04580"/>
    <w:rsid w:val="00E047A8"/>
    <w:rsid w:val="00E04810"/>
    <w:rsid w:val="00E05186"/>
    <w:rsid w:val="00E05956"/>
    <w:rsid w:val="00E059CB"/>
    <w:rsid w:val="00E103AE"/>
    <w:rsid w:val="00E1060F"/>
    <w:rsid w:val="00E1087C"/>
    <w:rsid w:val="00E109C0"/>
    <w:rsid w:val="00E1129C"/>
    <w:rsid w:val="00E11486"/>
    <w:rsid w:val="00E116D8"/>
    <w:rsid w:val="00E117A5"/>
    <w:rsid w:val="00E120ED"/>
    <w:rsid w:val="00E121B1"/>
    <w:rsid w:val="00E13075"/>
    <w:rsid w:val="00E13164"/>
    <w:rsid w:val="00E131EC"/>
    <w:rsid w:val="00E136DB"/>
    <w:rsid w:val="00E143B3"/>
    <w:rsid w:val="00E1466E"/>
    <w:rsid w:val="00E14AB7"/>
    <w:rsid w:val="00E14B03"/>
    <w:rsid w:val="00E14DE3"/>
    <w:rsid w:val="00E15110"/>
    <w:rsid w:val="00E1558A"/>
    <w:rsid w:val="00E15706"/>
    <w:rsid w:val="00E16796"/>
    <w:rsid w:val="00E16E50"/>
    <w:rsid w:val="00E1727F"/>
    <w:rsid w:val="00E1740A"/>
    <w:rsid w:val="00E17D27"/>
    <w:rsid w:val="00E2080A"/>
    <w:rsid w:val="00E20E91"/>
    <w:rsid w:val="00E20EFF"/>
    <w:rsid w:val="00E2145E"/>
    <w:rsid w:val="00E2224D"/>
    <w:rsid w:val="00E2226D"/>
    <w:rsid w:val="00E241BF"/>
    <w:rsid w:val="00E24788"/>
    <w:rsid w:val="00E24E0F"/>
    <w:rsid w:val="00E25BB1"/>
    <w:rsid w:val="00E25FA4"/>
    <w:rsid w:val="00E25FFB"/>
    <w:rsid w:val="00E2611E"/>
    <w:rsid w:val="00E2618B"/>
    <w:rsid w:val="00E26C0B"/>
    <w:rsid w:val="00E27681"/>
    <w:rsid w:val="00E2774C"/>
    <w:rsid w:val="00E27A4A"/>
    <w:rsid w:val="00E27AF9"/>
    <w:rsid w:val="00E30535"/>
    <w:rsid w:val="00E3062B"/>
    <w:rsid w:val="00E30A88"/>
    <w:rsid w:val="00E30B87"/>
    <w:rsid w:val="00E30F0F"/>
    <w:rsid w:val="00E3142F"/>
    <w:rsid w:val="00E31642"/>
    <w:rsid w:val="00E31AD1"/>
    <w:rsid w:val="00E31CF6"/>
    <w:rsid w:val="00E3253B"/>
    <w:rsid w:val="00E3285D"/>
    <w:rsid w:val="00E32A1C"/>
    <w:rsid w:val="00E3355C"/>
    <w:rsid w:val="00E33F5A"/>
    <w:rsid w:val="00E348DD"/>
    <w:rsid w:val="00E34BEA"/>
    <w:rsid w:val="00E358FC"/>
    <w:rsid w:val="00E35E3C"/>
    <w:rsid w:val="00E36209"/>
    <w:rsid w:val="00E3656C"/>
    <w:rsid w:val="00E3693C"/>
    <w:rsid w:val="00E40188"/>
    <w:rsid w:val="00E40481"/>
    <w:rsid w:val="00E4179B"/>
    <w:rsid w:val="00E4208C"/>
    <w:rsid w:val="00E421D0"/>
    <w:rsid w:val="00E4241A"/>
    <w:rsid w:val="00E437D5"/>
    <w:rsid w:val="00E439F3"/>
    <w:rsid w:val="00E43ABB"/>
    <w:rsid w:val="00E44326"/>
    <w:rsid w:val="00E44373"/>
    <w:rsid w:val="00E4469A"/>
    <w:rsid w:val="00E4472A"/>
    <w:rsid w:val="00E44DF0"/>
    <w:rsid w:val="00E4512E"/>
    <w:rsid w:val="00E451CA"/>
    <w:rsid w:val="00E45243"/>
    <w:rsid w:val="00E45361"/>
    <w:rsid w:val="00E45788"/>
    <w:rsid w:val="00E45DFE"/>
    <w:rsid w:val="00E46D60"/>
    <w:rsid w:val="00E46DE7"/>
    <w:rsid w:val="00E470DC"/>
    <w:rsid w:val="00E4723C"/>
    <w:rsid w:val="00E475FA"/>
    <w:rsid w:val="00E50177"/>
    <w:rsid w:val="00E50208"/>
    <w:rsid w:val="00E50347"/>
    <w:rsid w:val="00E503D4"/>
    <w:rsid w:val="00E50984"/>
    <w:rsid w:val="00E50B43"/>
    <w:rsid w:val="00E50E8E"/>
    <w:rsid w:val="00E50F1B"/>
    <w:rsid w:val="00E51A3B"/>
    <w:rsid w:val="00E51E29"/>
    <w:rsid w:val="00E52025"/>
    <w:rsid w:val="00E52067"/>
    <w:rsid w:val="00E5288B"/>
    <w:rsid w:val="00E52A97"/>
    <w:rsid w:val="00E53407"/>
    <w:rsid w:val="00E53748"/>
    <w:rsid w:val="00E53E8D"/>
    <w:rsid w:val="00E54A1A"/>
    <w:rsid w:val="00E54D2C"/>
    <w:rsid w:val="00E54FEC"/>
    <w:rsid w:val="00E55238"/>
    <w:rsid w:val="00E558A3"/>
    <w:rsid w:val="00E55ACD"/>
    <w:rsid w:val="00E55F7D"/>
    <w:rsid w:val="00E56163"/>
    <w:rsid w:val="00E56629"/>
    <w:rsid w:val="00E5675A"/>
    <w:rsid w:val="00E57496"/>
    <w:rsid w:val="00E57747"/>
    <w:rsid w:val="00E5782C"/>
    <w:rsid w:val="00E57F1A"/>
    <w:rsid w:val="00E57FD7"/>
    <w:rsid w:val="00E604F3"/>
    <w:rsid w:val="00E60538"/>
    <w:rsid w:val="00E606C7"/>
    <w:rsid w:val="00E60BB7"/>
    <w:rsid w:val="00E60CA7"/>
    <w:rsid w:val="00E61A8D"/>
    <w:rsid w:val="00E61B99"/>
    <w:rsid w:val="00E61FAE"/>
    <w:rsid w:val="00E61FEE"/>
    <w:rsid w:val="00E6211B"/>
    <w:rsid w:val="00E6228E"/>
    <w:rsid w:val="00E62C5F"/>
    <w:rsid w:val="00E630B7"/>
    <w:rsid w:val="00E63537"/>
    <w:rsid w:val="00E635B5"/>
    <w:rsid w:val="00E63C43"/>
    <w:rsid w:val="00E63CA0"/>
    <w:rsid w:val="00E63F8C"/>
    <w:rsid w:val="00E6492D"/>
    <w:rsid w:val="00E64DA4"/>
    <w:rsid w:val="00E64E33"/>
    <w:rsid w:val="00E64FF0"/>
    <w:rsid w:val="00E65375"/>
    <w:rsid w:val="00E65C70"/>
    <w:rsid w:val="00E65E78"/>
    <w:rsid w:val="00E66205"/>
    <w:rsid w:val="00E668E2"/>
    <w:rsid w:val="00E66F96"/>
    <w:rsid w:val="00E673D5"/>
    <w:rsid w:val="00E702C4"/>
    <w:rsid w:val="00E70B3A"/>
    <w:rsid w:val="00E71273"/>
    <w:rsid w:val="00E71378"/>
    <w:rsid w:val="00E721B4"/>
    <w:rsid w:val="00E72235"/>
    <w:rsid w:val="00E72912"/>
    <w:rsid w:val="00E732B9"/>
    <w:rsid w:val="00E73BE3"/>
    <w:rsid w:val="00E73EB7"/>
    <w:rsid w:val="00E741BF"/>
    <w:rsid w:val="00E746CD"/>
    <w:rsid w:val="00E7495E"/>
    <w:rsid w:val="00E750D6"/>
    <w:rsid w:val="00E752CE"/>
    <w:rsid w:val="00E752E3"/>
    <w:rsid w:val="00E7535B"/>
    <w:rsid w:val="00E75BF2"/>
    <w:rsid w:val="00E75F2E"/>
    <w:rsid w:val="00E76158"/>
    <w:rsid w:val="00E761B8"/>
    <w:rsid w:val="00E7672A"/>
    <w:rsid w:val="00E76E22"/>
    <w:rsid w:val="00E773B4"/>
    <w:rsid w:val="00E77D92"/>
    <w:rsid w:val="00E810B1"/>
    <w:rsid w:val="00E8159F"/>
    <w:rsid w:val="00E815C3"/>
    <w:rsid w:val="00E81A9B"/>
    <w:rsid w:val="00E82276"/>
    <w:rsid w:val="00E82781"/>
    <w:rsid w:val="00E8294A"/>
    <w:rsid w:val="00E8304F"/>
    <w:rsid w:val="00E8355D"/>
    <w:rsid w:val="00E83F54"/>
    <w:rsid w:val="00E841FC"/>
    <w:rsid w:val="00E84249"/>
    <w:rsid w:val="00E8428E"/>
    <w:rsid w:val="00E84769"/>
    <w:rsid w:val="00E856B5"/>
    <w:rsid w:val="00E856F5"/>
    <w:rsid w:val="00E857D7"/>
    <w:rsid w:val="00E85E71"/>
    <w:rsid w:val="00E85F32"/>
    <w:rsid w:val="00E863DD"/>
    <w:rsid w:val="00E86C58"/>
    <w:rsid w:val="00E86DD9"/>
    <w:rsid w:val="00E86E4C"/>
    <w:rsid w:val="00E86FD4"/>
    <w:rsid w:val="00E87086"/>
    <w:rsid w:val="00E87530"/>
    <w:rsid w:val="00E875AB"/>
    <w:rsid w:val="00E900FC"/>
    <w:rsid w:val="00E904DD"/>
    <w:rsid w:val="00E90705"/>
    <w:rsid w:val="00E9180F"/>
    <w:rsid w:val="00E91FDB"/>
    <w:rsid w:val="00E9279D"/>
    <w:rsid w:val="00E92AB4"/>
    <w:rsid w:val="00E92FFE"/>
    <w:rsid w:val="00E93989"/>
    <w:rsid w:val="00E93BE1"/>
    <w:rsid w:val="00E93E91"/>
    <w:rsid w:val="00E93FCB"/>
    <w:rsid w:val="00E940B7"/>
    <w:rsid w:val="00E9411C"/>
    <w:rsid w:val="00E9418A"/>
    <w:rsid w:val="00E945F7"/>
    <w:rsid w:val="00E94BE9"/>
    <w:rsid w:val="00E94D94"/>
    <w:rsid w:val="00E955D0"/>
    <w:rsid w:val="00E9590B"/>
    <w:rsid w:val="00E95C7C"/>
    <w:rsid w:val="00E95CB1"/>
    <w:rsid w:val="00E95D61"/>
    <w:rsid w:val="00E9607D"/>
    <w:rsid w:val="00E96AD1"/>
    <w:rsid w:val="00E96B4B"/>
    <w:rsid w:val="00E97804"/>
    <w:rsid w:val="00E97A6F"/>
    <w:rsid w:val="00E97EDF"/>
    <w:rsid w:val="00EA04DA"/>
    <w:rsid w:val="00EA0A33"/>
    <w:rsid w:val="00EA295D"/>
    <w:rsid w:val="00EA2A4C"/>
    <w:rsid w:val="00EA2E17"/>
    <w:rsid w:val="00EA2F00"/>
    <w:rsid w:val="00EA306E"/>
    <w:rsid w:val="00EA3232"/>
    <w:rsid w:val="00EA341F"/>
    <w:rsid w:val="00EA36AB"/>
    <w:rsid w:val="00EA3AD0"/>
    <w:rsid w:val="00EA3B1C"/>
    <w:rsid w:val="00EA3EDE"/>
    <w:rsid w:val="00EA4003"/>
    <w:rsid w:val="00EA4302"/>
    <w:rsid w:val="00EA4BF3"/>
    <w:rsid w:val="00EA4E63"/>
    <w:rsid w:val="00EA5006"/>
    <w:rsid w:val="00EA53D7"/>
    <w:rsid w:val="00EA632E"/>
    <w:rsid w:val="00EA6478"/>
    <w:rsid w:val="00EA66D5"/>
    <w:rsid w:val="00EA6B1E"/>
    <w:rsid w:val="00EA7D39"/>
    <w:rsid w:val="00EA7DAB"/>
    <w:rsid w:val="00EB0C25"/>
    <w:rsid w:val="00EB0D41"/>
    <w:rsid w:val="00EB0E18"/>
    <w:rsid w:val="00EB2000"/>
    <w:rsid w:val="00EB236E"/>
    <w:rsid w:val="00EB23EE"/>
    <w:rsid w:val="00EB2681"/>
    <w:rsid w:val="00EB338C"/>
    <w:rsid w:val="00EB42DE"/>
    <w:rsid w:val="00EB4697"/>
    <w:rsid w:val="00EB4975"/>
    <w:rsid w:val="00EB55DC"/>
    <w:rsid w:val="00EB5A0A"/>
    <w:rsid w:val="00EB5BF6"/>
    <w:rsid w:val="00EB62E5"/>
    <w:rsid w:val="00EB6604"/>
    <w:rsid w:val="00EB6A5E"/>
    <w:rsid w:val="00EB6C8C"/>
    <w:rsid w:val="00EB6D0E"/>
    <w:rsid w:val="00EB6DCE"/>
    <w:rsid w:val="00EB6FC1"/>
    <w:rsid w:val="00EB7BCD"/>
    <w:rsid w:val="00EB7D40"/>
    <w:rsid w:val="00EC00DB"/>
    <w:rsid w:val="00EC0185"/>
    <w:rsid w:val="00EC03EC"/>
    <w:rsid w:val="00EC0E67"/>
    <w:rsid w:val="00EC0ED1"/>
    <w:rsid w:val="00EC10F9"/>
    <w:rsid w:val="00EC18F5"/>
    <w:rsid w:val="00EC2290"/>
    <w:rsid w:val="00EC2ED4"/>
    <w:rsid w:val="00EC381D"/>
    <w:rsid w:val="00EC41E9"/>
    <w:rsid w:val="00EC4C64"/>
    <w:rsid w:val="00EC5540"/>
    <w:rsid w:val="00EC5B8D"/>
    <w:rsid w:val="00EC5C55"/>
    <w:rsid w:val="00EC5DC9"/>
    <w:rsid w:val="00EC660F"/>
    <w:rsid w:val="00EC67CE"/>
    <w:rsid w:val="00EC76E8"/>
    <w:rsid w:val="00ED0A63"/>
    <w:rsid w:val="00ED0AD0"/>
    <w:rsid w:val="00ED0BD4"/>
    <w:rsid w:val="00ED1196"/>
    <w:rsid w:val="00ED249A"/>
    <w:rsid w:val="00ED25A6"/>
    <w:rsid w:val="00ED25CA"/>
    <w:rsid w:val="00ED2E28"/>
    <w:rsid w:val="00ED3082"/>
    <w:rsid w:val="00ED3321"/>
    <w:rsid w:val="00ED380A"/>
    <w:rsid w:val="00ED3A37"/>
    <w:rsid w:val="00ED3C0E"/>
    <w:rsid w:val="00ED4954"/>
    <w:rsid w:val="00ED4EB5"/>
    <w:rsid w:val="00ED4EC3"/>
    <w:rsid w:val="00ED579E"/>
    <w:rsid w:val="00ED57FC"/>
    <w:rsid w:val="00ED59A6"/>
    <w:rsid w:val="00ED5F4E"/>
    <w:rsid w:val="00ED65E2"/>
    <w:rsid w:val="00ED7340"/>
    <w:rsid w:val="00ED74F2"/>
    <w:rsid w:val="00ED7589"/>
    <w:rsid w:val="00ED75F1"/>
    <w:rsid w:val="00ED763B"/>
    <w:rsid w:val="00ED774A"/>
    <w:rsid w:val="00ED7A0C"/>
    <w:rsid w:val="00EE0800"/>
    <w:rsid w:val="00EE09DC"/>
    <w:rsid w:val="00EE0F00"/>
    <w:rsid w:val="00EE1E0D"/>
    <w:rsid w:val="00EE2C35"/>
    <w:rsid w:val="00EE3432"/>
    <w:rsid w:val="00EE402C"/>
    <w:rsid w:val="00EE4069"/>
    <w:rsid w:val="00EE4634"/>
    <w:rsid w:val="00EE48B0"/>
    <w:rsid w:val="00EE4F60"/>
    <w:rsid w:val="00EE5041"/>
    <w:rsid w:val="00EE5F0A"/>
    <w:rsid w:val="00EE6CBF"/>
    <w:rsid w:val="00EE77E6"/>
    <w:rsid w:val="00EE7805"/>
    <w:rsid w:val="00EE7AB6"/>
    <w:rsid w:val="00EE7E6D"/>
    <w:rsid w:val="00EF0221"/>
    <w:rsid w:val="00EF1201"/>
    <w:rsid w:val="00EF18B6"/>
    <w:rsid w:val="00EF2620"/>
    <w:rsid w:val="00EF2E07"/>
    <w:rsid w:val="00EF300A"/>
    <w:rsid w:val="00EF336C"/>
    <w:rsid w:val="00EF396F"/>
    <w:rsid w:val="00EF4903"/>
    <w:rsid w:val="00EF503A"/>
    <w:rsid w:val="00EF582D"/>
    <w:rsid w:val="00EF606F"/>
    <w:rsid w:val="00EF64A3"/>
    <w:rsid w:val="00EF67E9"/>
    <w:rsid w:val="00EF6C0F"/>
    <w:rsid w:val="00EF6E3D"/>
    <w:rsid w:val="00EF6E4D"/>
    <w:rsid w:val="00EF725D"/>
    <w:rsid w:val="00EF7ACD"/>
    <w:rsid w:val="00F00336"/>
    <w:rsid w:val="00F0096A"/>
    <w:rsid w:val="00F00FA5"/>
    <w:rsid w:val="00F01B0F"/>
    <w:rsid w:val="00F01E25"/>
    <w:rsid w:val="00F02128"/>
    <w:rsid w:val="00F02465"/>
    <w:rsid w:val="00F02629"/>
    <w:rsid w:val="00F02DA0"/>
    <w:rsid w:val="00F03BD2"/>
    <w:rsid w:val="00F03D59"/>
    <w:rsid w:val="00F044CA"/>
    <w:rsid w:val="00F04776"/>
    <w:rsid w:val="00F04D65"/>
    <w:rsid w:val="00F058AA"/>
    <w:rsid w:val="00F05E24"/>
    <w:rsid w:val="00F06075"/>
    <w:rsid w:val="00F061F1"/>
    <w:rsid w:val="00F0663B"/>
    <w:rsid w:val="00F06C45"/>
    <w:rsid w:val="00F0743D"/>
    <w:rsid w:val="00F076F2"/>
    <w:rsid w:val="00F07EC8"/>
    <w:rsid w:val="00F07FB4"/>
    <w:rsid w:val="00F1076C"/>
    <w:rsid w:val="00F110C5"/>
    <w:rsid w:val="00F1132C"/>
    <w:rsid w:val="00F1158E"/>
    <w:rsid w:val="00F11756"/>
    <w:rsid w:val="00F1178A"/>
    <w:rsid w:val="00F11909"/>
    <w:rsid w:val="00F11D60"/>
    <w:rsid w:val="00F11DD0"/>
    <w:rsid w:val="00F12C52"/>
    <w:rsid w:val="00F12F18"/>
    <w:rsid w:val="00F130DD"/>
    <w:rsid w:val="00F135F8"/>
    <w:rsid w:val="00F13944"/>
    <w:rsid w:val="00F13F51"/>
    <w:rsid w:val="00F1402A"/>
    <w:rsid w:val="00F143E3"/>
    <w:rsid w:val="00F1461C"/>
    <w:rsid w:val="00F14ADE"/>
    <w:rsid w:val="00F15734"/>
    <w:rsid w:val="00F15CEA"/>
    <w:rsid w:val="00F15EF7"/>
    <w:rsid w:val="00F16164"/>
    <w:rsid w:val="00F161C6"/>
    <w:rsid w:val="00F163AE"/>
    <w:rsid w:val="00F163C2"/>
    <w:rsid w:val="00F16A4D"/>
    <w:rsid w:val="00F16DBA"/>
    <w:rsid w:val="00F17A79"/>
    <w:rsid w:val="00F17AD8"/>
    <w:rsid w:val="00F20001"/>
    <w:rsid w:val="00F20C9E"/>
    <w:rsid w:val="00F20F62"/>
    <w:rsid w:val="00F21086"/>
    <w:rsid w:val="00F2154B"/>
    <w:rsid w:val="00F2173B"/>
    <w:rsid w:val="00F21F44"/>
    <w:rsid w:val="00F22575"/>
    <w:rsid w:val="00F22B6A"/>
    <w:rsid w:val="00F22C64"/>
    <w:rsid w:val="00F2341B"/>
    <w:rsid w:val="00F23DF7"/>
    <w:rsid w:val="00F24076"/>
    <w:rsid w:val="00F24251"/>
    <w:rsid w:val="00F24D30"/>
    <w:rsid w:val="00F24F60"/>
    <w:rsid w:val="00F25745"/>
    <w:rsid w:val="00F257D4"/>
    <w:rsid w:val="00F25869"/>
    <w:rsid w:val="00F258AE"/>
    <w:rsid w:val="00F2599E"/>
    <w:rsid w:val="00F25A88"/>
    <w:rsid w:val="00F26203"/>
    <w:rsid w:val="00F26916"/>
    <w:rsid w:val="00F26FAA"/>
    <w:rsid w:val="00F27986"/>
    <w:rsid w:val="00F27A45"/>
    <w:rsid w:val="00F27C59"/>
    <w:rsid w:val="00F30140"/>
    <w:rsid w:val="00F304D5"/>
    <w:rsid w:val="00F30AF2"/>
    <w:rsid w:val="00F30E61"/>
    <w:rsid w:val="00F317DC"/>
    <w:rsid w:val="00F31A82"/>
    <w:rsid w:val="00F31B7F"/>
    <w:rsid w:val="00F3207E"/>
    <w:rsid w:val="00F3232F"/>
    <w:rsid w:val="00F3245C"/>
    <w:rsid w:val="00F32729"/>
    <w:rsid w:val="00F32D29"/>
    <w:rsid w:val="00F330A9"/>
    <w:rsid w:val="00F33298"/>
    <w:rsid w:val="00F33764"/>
    <w:rsid w:val="00F33CE2"/>
    <w:rsid w:val="00F341E9"/>
    <w:rsid w:val="00F34C2D"/>
    <w:rsid w:val="00F356F8"/>
    <w:rsid w:val="00F3586C"/>
    <w:rsid w:val="00F3596C"/>
    <w:rsid w:val="00F36B34"/>
    <w:rsid w:val="00F36DD4"/>
    <w:rsid w:val="00F37211"/>
    <w:rsid w:val="00F37299"/>
    <w:rsid w:val="00F376E2"/>
    <w:rsid w:val="00F37957"/>
    <w:rsid w:val="00F37E7B"/>
    <w:rsid w:val="00F40AC2"/>
    <w:rsid w:val="00F4137B"/>
    <w:rsid w:val="00F41690"/>
    <w:rsid w:val="00F41736"/>
    <w:rsid w:val="00F41A51"/>
    <w:rsid w:val="00F41C49"/>
    <w:rsid w:val="00F41D4E"/>
    <w:rsid w:val="00F41F3E"/>
    <w:rsid w:val="00F42135"/>
    <w:rsid w:val="00F42263"/>
    <w:rsid w:val="00F423DB"/>
    <w:rsid w:val="00F4258B"/>
    <w:rsid w:val="00F42666"/>
    <w:rsid w:val="00F4272C"/>
    <w:rsid w:val="00F43487"/>
    <w:rsid w:val="00F4351E"/>
    <w:rsid w:val="00F43606"/>
    <w:rsid w:val="00F438DA"/>
    <w:rsid w:val="00F43FAC"/>
    <w:rsid w:val="00F4417E"/>
    <w:rsid w:val="00F44891"/>
    <w:rsid w:val="00F448B9"/>
    <w:rsid w:val="00F44C49"/>
    <w:rsid w:val="00F44EF9"/>
    <w:rsid w:val="00F44F11"/>
    <w:rsid w:val="00F450E8"/>
    <w:rsid w:val="00F45499"/>
    <w:rsid w:val="00F4621A"/>
    <w:rsid w:val="00F46304"/>
    <w:rsid w:val="00F4683A"/>
    <w:rsid w:val="00F47A8B"/>
    <w:rsid w:val="00F47FC3"/>
    <w:rsid w:val="00F501C0"/>
    <w:rsid w:val="00F5020F"/>
    <w:rsid w:val="00F505B3"/>
    <w:rsid w:val="00F51003"/>
    <w:rsid w:val="00F5107F"/>
    <w:rsid w:val="00F512A2"/>
    <w:rsid w:val="00F514E6"/>
    <w:rsid w:val="00F51A58"/>
    <w:rsid w:val="00F51BE2"/>
    <w:rsid w:val="00F52127"/>
    <w:rsid w:val="00F524F0"/>
    <w:rsid w:val="00F5259C"/>
    <w:rsid w:val="00F5271F"/>
    <w:rsid w:val="00F52812"/>
    <w:rsid w:val="00F52D46"/>
    <w:rsid w:val="00F5330D"/>
    <w:rsid w:val="00F53833"/>
    <w:rsid w:val="00F53FEC"/>
    <w:rsid w:val="00F5412D"/>
    <w:rsid w:val="00F54FA5"/>
    <w:rsid w:val="00F550E5"/>
    <w:rsid w:val="00F55161"/>
    <w:rsid w:val="00F551F7"/>
    <w:rsid w:val="00F554F6"/>
    <w:rsid w:val="00F55584"/>
    <w:rsid w:val="00F55BD3"/>
    <w:rsid w:val="00F55D2A"/>
    <w:rsid w:val="00F56025"/>
    <w:rsid w:val="00F566D1"/>
    <w:rsid w:val="00F56BAC"/>
    <w:rsid w:val="00F56D80"/>
    <w:rsid w:val="00F571FF"/>
    <w:rsid w:val="00F5754B"/>
    <w:rsid w:val="00F5774C"/>
    <w:rsid w:val="00F57E44"/>
    <w:rsid w:val="00F57E53"/>
    <w:rsid w:val="00F60328"/>
    <w:rsid w:val="00F606C5"/>
    <w:rsid w:val="00F608CB"/>
    <w:rsid w:val="00F6166A"/>
    <w:rsid w:val="00F6262F"/>
    <w:rsid w:val="00F62E72"/>
    <w:rsid w:val="00F63988"/>
    <w:rsid w:val="00F63ABD"/>
    <w:rsid w:val="00F63ADE"/>
    <w:rsid w:val="00F64050"/>
    <w:rsid w:val="00F6484C"/>
    <w:rsid w:val="00F65048"/>
    <w:rsid w:val="00F6542F"/>
    <w:rsid w:val="00F65D7B"/>
    <w:rsid w:val="00F65FCC"/>
    <w:rsid w:val="00F65FDC"/>
    <w:rsid w:val="00F665BD"/>
    <w:rsid w:val="00F66B13"/>
    <w:rsid w:val="00F676A8"/>
    <w:rsid w:val="00F676AA"/>
    <w:rsid w:val="00F679CA"/>
    <w:rsid w:val="00F67A14"/>
    <w:rsid w:val="00F702A1"/>
    <w:rsid w:val="00F70444"/>
    <w:rsid w:val="00F705CB"/>
    <w:rsid w:val="00F71177"/>
    <w:rsid w:val="00F711FD"/>
    <w:rsid w:val="00F71806"/>
    <w:rsid w:val="00F71B4F"/>
    <w:rsid w:val="00F71B85"/>
    <w:rsid w:val="00F72130"/>
    <w:rsid w:val="00F7218F"/>
    <w:rsid w:val="00F7241A"/>
    <w:rsid w:val="00F724F0"/>
    <w:rsid w:val="00F72523"/>
    <w:rsid w:val="00F72872"/>
    <w:rsid w:val="00F72A84"/>
    <w:rsid w:val="00F73158"/>
    <w:rsid w:val="00F73269"/>
    <w:rsid w:val="00F73289"/>
    <w:rsid w:val="00F7379D"/>
    <w:rsid w:val="00F73D31"/>
    <w:rsid w:val="00F7477F"/>
    <w:rsid w:val="00F74BD3"/>
    <w:rsid w:val="00F74C12"/>
    <w:rsid w:val="00F753B7"/>
    <w:rsid w:val="00F75BAD"/>
    <w:rsid w:val="00F75D10"/>
    <w:rsid w:val="00F76FAB"/>
    <w:rsid w:val="00F7735B"/>
    <w:rsid w:val="00F77406"/>
    <w:rsid w:val="00F7757C"/>
    <w:rsid w:val="00F779E5"/>
    <w:rsid w:val="00F77B74"/>
    <w:rsid w:val="00F77BC0"/>
    <w:rsid w:val="00F805E6"/>
    <w:rsid w:val="00F80B43"/>
    <w:rsid w:val="00F80C0B"/>
    <w:rsid w:val="00F810A4"/>
    <w:rsid w:val="00F81E66"/>
    <w:rsid w:val="00F82297"/>
    <w:rsid w:val="00F823E6"/>
    <w:rsid w:val="00F8308A"/>
    <w:rsid w:val="00F832DB"/>
    <w:rsid w:val="00F83765"/>
    <w:rsid w:val="00F8401C"/>
    <w:rsid w:val="00F84022"/>
    <w:rsid w:val="00F847E4"/>
    <w:rsid w:val="00F84843"/>
    <w:rsid w:val="00F848E3"/>
    <w:rsid w:val="00F84A5F"/>
    <w:rsid w:val="00F84D17"/>
    <w:rsid w:val="00F84D86"/>
    <w:rsid w:val="00F851A0"/>
    <w:rsid w:val="00F8610D"/>
    <w:rsid w:val="00F86387"/>
    <w:rsid w:val="00F8638F"/>
    <w:rsid w:val="00F8769A"/>
    <w:rsid w:val="00F87B3E"/>
    <w:rsid w:val="00F87CCE"/>
    <w:rsid w:val="00F87F99"/>
    <w:rsid w:val="00F905D1"/>
    <w:rsid w:val="00F90949"/>
    <w:rsid w:val="00F90C01"/>
    <w:rsid w:val="00F90FB4"/>
    <w:rsid w:val="00F916C3"/>
    <w:rsid w:val="00F918E5"/>
    <w:rsid w:val="00F919B4"/>
    <w:rsid w:val="00F91AEE"/>
    <w:rsid w:val="00F91DE5"/>
    <w:rsid w:val="00F91F86"/>
    <w:rsid w:val="00F938E5"/>
    <w:rsid w:val="00F93BE7"/>
    <w:rsid w:val="00F93C3F"/>
    <w:rsid w:val="00F94309"/>
    <w:rsid w:val="00F94791"/>
    <w:rsid w:val="00F95889"/>
    <w:rsid w:val="00F95C5B"/>
    <w:rsid w:val="00F9689E"/>
    <w:rsid w:val="00F96A41"/>
    <w:rsid w:val="00F973B7"/>
    <w:rsid w:val="00FA01B0"/>
    <w:rsid w:val="00FA113B"/>
    <w:rsid w:val="00FA1267"/>
    <w:rsid w:val="00FA1600"/>
    <w:rsid w:val="00FA1787"/>
    <w:rsid w:val="00FA17C1"/>
    <w:rsid w:val="00FA1BB4"/>
    <w:rsid w:val="00FA2593"/>
    <w:rsid w:val="00FA2776"/>
    <w:rsid w:val="00FA2A0C"/>
    <w:rsid w:val="00FA2B21"/>
    <w:rsid w:val="00FA31C0"/>
    <w:rsid w:val="00FA32E2"/>
    <w:rsid w:val="00FA3478"/>
    <w:rsid w:val="00FA362C"/>
    <w:rsid w:val="00FA3CEA"/>
    <w:rsid w:val="00FA411D"/>
    <w:rsid w:val="00FA4180"/>
    <w:rsid w:val="00FA42E2"/>
    <w:rsid w:val="00FA50FD"/>
    <w:rsid w:val="00FA51D0"/>
    <w:rsid w:val="00FA562E"/>
    <w:rsid w:val="00FA586D"/>
    <w:rsid w:val="00FA5F97"/>
    <w:rsid w:val="00FA6211"/>
    <w:rsid w:val="00FA6C8D"/>
    <w:rsid w:val="00FA72CD"/>
    <w:rsid w:val="00FA74CB"/>
    <w:rsid w:val="00FA7801"/>
    <w:rsid w:val="00FA788D"/>
    <w:rsid w:val="00FA7C1B"/>
    <w:rsid w:val="00FB008B"/>
    <w:rsid w:val="00FB0174"/>
    <w:rsid w:val="00FB0759"/>
    <w:rsid w:val="00FB08CD"/>
    <w:rsid w:val="00FB0ACC"/>
    <w:rsid w:val="00FB0CDC"/>
    <w:rsid w:val="00FB0DE9"/>
    <w:rsid w:val="00FB1A99"/>
    <w:rsid w:val="00FB1DBB"/>
    <w:rsid w:val="00FB2A8C"/>
    <w:rsid w:val="00FB2B5E"/>
    <w:rsid w:val="00FB331A"/>
    <w:rsid w:val="00FB334D"/>
    <w:rsid w:val="00FB363E"/>
    <w:rsid w:val="00FB3ECE"/>
    <w:rsid w:val="00FB421F"/>
    <w:rsid w:val="00FB449A"/>
    <w:rsid w:val="00FB4B6F"/>
    <w:rsid w:val="00FB4BCC"/>
    <w:rsid w:val="00FB4E7A"/>
    <w:rsid w:val="00FB590E"/>
    <w:rsid w:val="00FB5B5F"/>
    <w:rsid w:val="00FB6384"/>
    <w:rsid w:val="00FB6E95"/>
    <w:rsid w:val="00FB6F08"/>
    <w:rsid w:val="00FB7534"/>
    <w:rsid w:val="00FB757E"/>
    <w:rsid w:val="00FB7D66"/>
    <w:rsid w:val="00FB7EFA"/>
    <w:rsid w:val="00FC0028"/>
    <w:rsid w:val="00FC050D"/>
    <w:rsid w:val="00FC07F5"/>
    <w:rsid w:val="00FC181D"/>
    <w:rsid w:val="00FC19F1"/>
    <w:rsid w:val="00FC1C10"/>
    <w:rsid w:val="00FC1C72"/>
    <w:rsid w:val="00FC2702"/>
    <w:rsid w:val="00FC2CB1"/>
    <w:rsid w:val="00FC38DF"/>
    <w:rsid w:val="00FC485D"/>
    <w:rsid w:val="00FC5253"/>
    <w:rsid w:val="00FC56B1"/>
    <w:rsid w:val="00FC59A1"/>
    <w:rsid w:val="00FC5BB7"/>
    <w:rsid w:val="00FC5E22"/>
    <w:rsid w:val="00FC64A1"/>
    <w:rsid w:val="00FD048A"/>
    <w:rsid w:val="00FD07FE"/>
    <w:rsid w:val="00FD12A1"/>
    <w:rsid w:val="00FD12EF"/>
    <w:rsid w:val="00FD14AE"/>
    <w:rsid w:val="00FD1BBA"/>
    <w:rsid w:val="00FD23EF"/>
    <w:rsid w:val="00FD276D"/>
    <w:rsid w:val="00FD2A11"/>
    <w:rsid w:val="00FD2B38"/>
    <w:rsid w:val="00FD2EE0"/>
    <w:rsid w:val="00FD3555"/>
    <w:rsid w:val="00FD4247"/>
    <w:rsid w:val="00FD44A1"/>
    <w:rsid w:val="00FD4B6A"/>
    <w:rsid w:val="00FD596C"/>
    <w:rsid w:val="00FD5AE5"/>
    <w:rsid w:val="00FD6188"/>
    <w:rsid w:val="00FD650F"/>
    <w:rsid w:val="00FD751C"/>
    <w:rsid w:val="00FD7E66"/>
    <w:rsid w:val="00FE0514"/>
    <w:rsid w:val="00FE1631"/>
    <w:rsid w:val="00FE1644"/>
    <w:rsid w:val="00FE1799"/>
    <w:rsid w:val="00FE1C64"/>
    <w:rsid w:val="00FE1C68"/>
    <w:rsid w:val="00FE1D26"/>
    <w:rsid w:val="00FE2EB5"/>
    <w:rsid w:val="00FE2EFF"/>
    <w:rsid w:val="00FE30A2"/>
    <w:rsid w:val="00FE3399"/>
    <w:rsid w:val="00FE3442"/>
    <w:rsid w:val="00FE34A1"/>
    <w:rsid w:val="00FE3A8B"/>
    <w:rsid w:val="00FE3ADD"/>
    <w:rsid w:val="00FE487C"/>
    <w:rsid w:val="00FE4A4E"/>
    <w:rsid w:val="00FE4C54"/>
    <w:rsid w:val="00FE5242"/>
    <w:rsid w:val="00FE55FB"/>
    <w:rsid w:val="00FE62E0"/>
    <w:rsid w:val="00FE7425"/>
    <w:rsid w:val="00FE7D4C"/>
    <w:rsid w:val="00FE7D75"/>
    <w:rsid w:val="00FE7EF6"/>
    <w:rsid w:val="00FF00C5"/>
    <w:rsid w:val="00FF0CC8"/>
    <w:rsid w:val="00FF0D05"/>
    <w:rsid w:val="00FF0D51"/>
    <w:rsid w:val="00FF1172"/>
    <w:rsid w:val="00FF11AD"/>
    <w:rsid w:val="00FF14C5"/>
    <w:rsid w:val="00FF1E65"/>
    <w:rsid w:val="00FF2155"/>
    <w:rsid w:val="00FF25D1"/>
    <w:rsid w:val="00FF26A5"/>
    <w:rsid w:val="00FF2D4C"/>
    <w:rsid w:val="00FF34C5"/>
    <w:rsid w:val="00FF397E"/>
    <w:rsid w:val="00FF3A9E"/>
    <w:rsid w:val="00FF3F72"/>
    <w:rsid w:val="00FF415C"/>
    <w:rsid w:val="00FF450D"/>
    <w:rsid w:val="00FF57B3"/>
    <w:rsid w:val="00FF5D19"/>
    <w:rsid w:val="00FF64FD"/>
    <w:rsid w:val="00FF67AD"/>
    <w:rsid w:val="00FF6861"/>
    <w:rsid w:val="00FF6E7E"/>
    <w:rsid w:val="00FF70C7"/>
    <w:rsid w:val="00FF77BC"/>
    <w:rsid w:val="00FF781A"/>
    <w:rsid w:val="00FF7A48"/>
    <w:rsid w:val="00FF7ACA"/>
    <w:rsid w:val="00FF7E11"/>
    <w:rsid w:val="00FF7F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BDE03A"/>
  <w15:docId w15:val="{130E09FB-972F-4BBD-86BB-0B1DD97ACB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60E39"/>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F695C"/>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F695C"/>
    <w:rPr>
      <w:rFonts w:ascii="Times New Roman" w:eastAsia="宋体" w:hAnsi="Times New Roman" w:cs="Times New Roman"/>
      <w:sz w:val="18"/>
      <w:szCs w:val="18"/>
    </w:rPr>
  </w:style>
  <w:style w:type="paragraph" w:styleId="a5">
    <w:name w:val="footer"/>
    <w:basedOn w:val="a"/>
    <w:link w:val="a6"/>
    <w:uiPriority w:val="99"/>
    <w:unhideWhenUsed/>
    <w:rsid w:val="00AF695C"/>
    <w:pPr>
      <w:tabs>
        <w:tab w:val="center" w:pos="4153"/>
        <w:tab w:val="right" w:pos="8306"/>
      </w:tabs>
      <w:snapToGrid w:val="0"/>
      <w:jc w:val="left"/>
    </w:pPr>
    <w:rPr>
      <w:sz w:val="18"/>
      <w:szCs w:val="18"/>
    </w:rPr>
  </w:style>
  <w:style w:type="character" w:customStyle="1" w:styleId="a6">
    <w:name w:val="页脚 字符"/>
    <w:basedOn w:val="a0"/>
    <w:link w:val="a5"/>
    <w:uiPriority w:val="99"/>
    <w:rsid w:val="00AF695C"/>
    <w:rPr>
      <w:rFonts w:ascii="Times New Roman" w:eastAsia="宋体" w:hAnsi="Times New Roman" w:cs="Times New Roman"/>
      <w:sz w:val="18"/>
      <w:szCs w:val="18"/>
    </w:rPr>
  </w:style>
  <w:style w:type="paragraph" w:styleId="a7">
    <w:name w:val="List Paragraph"/>
    <w:basedOn w:val="a"/>
    <w:uiPriority w:val="34"/>
    <w:qFormat/>
    <w:rsid w:val="00A930FF"/>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424</TotalTime>
  <Pages>5</Pages>
  <Words>367</Words>
  <Characters>2098</Characters>
  <Application>Microsoft Office Word</Application>
  <DocSecurity>0</DocSecurity>
  <Lines>17</Lines>
  <Paragraphs>4</Paragraphs>
  <ScaleCrop>false</ScaleCrop>
  <Company>微软中国</Company>
  <LinksUpToDate>false</LinksUpToDate>
  <CharactersWithSpaces>2461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user</cp:lastModifiedBy>
  <cp:revision>37</cp:revision>
  <dcterms:created xsi:type="dcterms:W3CDTF">2022-01-10T07:29:00Z</dcterms:created>
  <dcterms:modified xsi:type="dcterms:W3CDTF">2024-01-22T07:15:00Z</dcterms:modified>
</cp:coreProperties>
</file>